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027DC" w:rsidRPr="007027DC" w:rsidRDefault="003A2328" w:rsidP="007027DC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margin-left:15.45pt;margin-top:-4.75pt;width:455.55pt;height:155.8pt;z-index:251658240;visibility:visible;mso-wrap-style:square;mso-width-percent:0;mso-wrap-distance-left:9pt;mso-wrap-distance-top:0;mso-wrap-distance-right:9pt;mso-wrap-distance-bottom:0;mso-position-horizontal-relative:text;mso-position-vertical-relative:text;mso-width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" strokecolor="white">
            <v:textbox>
              <w:txbxContent>
                <w:p w:rsidR="00365F2C" w:rsidRDefault="00365F2C" w:rsidP="007027DC">
                  <w:pPr>
                    <w:pStyle w:val="a4"/>
                    <w:spacing w:before="0" w:after="0"/>
                    <w:rPr>
                      <w:sz w:val="20"/>
                      <w:szCs w:val="20"/>
                      <w:lang w:val="en-US"/>
                    </w:rPr>
                  </w:pPr>
                  <w:r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520700" cy="627380"/>
                        <wp:effectExtent l="19050" t="0" r="0" b="0"/>
                        <wp:docPr id="1" name="Рисунок 1" descr="0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" descr="0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0700" cy="6273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65F2C" w:rsidRDefault="00365F2C" w:rsidP="007027DC">
                  <w:pPr>
                    <w:pStyle w:val="a4"/>
                    <w:spacing w:before="0" w:after="0"/>
                    <w:rPr>
                      <w:noProof/>
                      <w:sz w:val="10"/>
                      <w:szCs w:val="10"/>
                    </w:rPr>
                  </w:pPr>
                </w:p>
                <w:p w:rsidR="00365F2C" w:rsidRDefault="00365F2C" w:rsidP="007027DC">
                  <w:pPr>
                    <w:pStyle w:val="a4"/>
                    <w:spacing w:before="0" w:after="0" w:line="360" w:lineRule="auto"/>
                    <w:rPr>
                      <w:rFonts w:ascii="Times New Roman CYR" w:hAnsi="Times New Roman CYR" w:cs="Times New Roman CYR"/>
                      <w:sz w:val="28"/>
                      <w:szCs w:val="28"/>
                    </w:rPr>
                  </w:pPr>
                  <w:r w:rsidRPr="00DB736D">
                    <w:rPr>
                      <w:rFonts w:ascii="Times New Roman CYR" w:hAnsi="Times New Roman CYR" w:cs="Times New Roman CYR"/>
                      <w:color w:val="002060"/>
                      <w:sz w:val="28"/>
                      <w:szCs w:val="28"/>
                    </w:rPr>
                    <w:t xml:space="preserve">АДМИНИСТРАЦИЯ КОЛЬЧУГИНСКОГО </w:t>
                  </w:r>
                  <w:r w:rsidRPr="00DB736D">
                    <w:rPr>
                      <w:color w:val="002060"/>
                      <w:sz w:val="28"/>
                      <w:szCs w:val="28"/>
                    </w:rPr>
                    <w:t>МУНИЦИПАЛЬНОГО ОКРУГА ВЛАДИМИРСКОЙ ОБЛАСТИ</w:t>
                  </w:r>
                  <w:r w:rsidRPr="00DB736D">
                    <w:rPr>
                      <w:rFonts w:ascii="Times New Roman CYR" w:hAnsi="Times New Roman CYR" w:cs="Times New Roman CYR"/>
                      <w:color w:val="002060"/>
                      <w:sz w:val="28"/>
                      <w:szCs w:val="28"/>
                    </w:rPr>
                    <w:br/>
                  </w:r>
                  <w:r w:rsidRPr="00DB736D">
                    <w:rPr>
                      <w:rFonts w:ascii="Times New Roman CYR" w:hAnsi="Times New Roman CYR" w:cs="Times New Roman CYR"/>
                      <w:color w:val="002060"/>
                    </w:rPr>
                    <w:t>ПОСТАНОВЛЕНИЕ</w:t>
                  </w:r>
                </w:p>
                <w:p w:rsidR="00A1197E" w:rsidRDefault="00A1197E" w:rsidP="00A1197E">
                  <w:pPr>
                    <w:rPr>
                      <w:rFonts w:ascii="Times New Roman CYR" w:hAnsi="Times New Roman CYR" w:cs="Times New Roman CYR"/>
                      <w:sz w:val="28"/>
                      <w:szCs w:val="28"/>
                    </w:rPr>
                  </w:pPr>
                  <w:r>
                    <w:rPr>
                      <w:rFonts w:ascii="Times New Roman CYR" w:hAnsi="Times New Roman CYR" w:cs="Times New Roman CYR"/>
                      <w:color w:val="000080"/>
                      <w:sz w:val="28"/>
                      <w:szCs w:val="28"/>
                    </w:rPr>
                    <w:t>От 26.12.2025</w:t>
                  </w:r>
                  <w:r>
                    <w:rPr>
                      <w:rFonts w:ascii="Times New Roman CYR" w:hAnsi="Times New Roman CYR" w:cs="Times New Roman CYR"/>
                      <w:color w:val="000080"/>
                      <w:sz w:val="28"/>
                      <w:szCs w:val="28"/>
                    </w:rPr>
                    <w:tab/>
                  </w:r>
                  <w:r>
                    <w:rPr>
                      <w:rFonts w:ascii="Times New Roman CYR" w:hAnsi="Times New Roman CYR" w:cs="Times New Roman CYR"/>
                      <w:color w:val="000080"/>
                      <w:sz w:val="28"/>
                      <w:szCs w:val="28"/>
                    </w:rPr>
                    <w:tab/>
                    <w:t xml:space="preserve">                                                                         № 98</w:t>
                  </w:r>
                </w:p>
                <w:p w:rsidR="00365F2C" w:rsidRDefault="00365F2C" w:rsidP="007027DC">
                  <w:pPr>
                    <w:rPr>
                      <w:rFonts w:ascii="Times New Roman CYR" w:hAnsi="Times New Roman CYR" w:cs="Times New Roman CYR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7027DC" w:rsidRPr="007027DC" w:rsidRDefault="007027DC" w:rsidP="007027DC">
      <w:pPr>
        <w:framePr w:hSpace="180" w:wrap="around" w:vAnchor="text" w:hAnchor="page" w:x="2182" w:y="71"/>
      </w:pPr>
    </w:p>
    <w:p w:rsidR="007027DC" w:rsidRPr="007027DC" w:rsidRDefault="007027DC" w:rsidP="007027DC">
      <w:pPr>
        <w:tabs>
          <w:tab w:val="left" w:pos="709"/>
        </w:tabs>
        <w:jc w:val="both"/>
      </w:pPr>
    </w:p>
    <w:p w:rsidR="007027DC" w:rsidRPr="007027DC" w:rsidRDefault="007027DC" w:rsidP="007027DC">
      <w:pPr>
        <w:tabs>
          <w:tab w:val="left" w:pos="709"/>
        </w:tabs>
        <w:jc w:val="both"/>
      </w:pPr>
    </w:p>
    <w:p w:rsidR="007027DC" w:rsidRPr="007027DC" w:rsidRDefault="007027DC" w:rsidP="007027DC">
      <w:pPr>
        <w:tabs>
          <w:tab w:val="left" w:pos="709"/>
        </w:tabs>
        <w:jc w:val="both"/>
      </w:pPr>
    </w:p>
    <w:p w:rsidR="007027DC" w:rsidRPr="007027DC" w:rsidRDefault="007027DC" w:rsidP="007027DC">
      <w:pPr>
        <w:tabs>
          <w:tab w:val="left" w:pos="709"/>
        </w:tabs>
        <w:jc w:val="both"/>
      </w:pPr>
    </w:p>
    <w:p w:rsidR="007027DC" w:rsidRPr="007027DC" w:rsidRDefault="007027DC" w:rsidP="007027DC">
      <w:pPr>
        <w:tabs>
          <w:tab w:val="left" w:pos="709"/>
        </w:tabs>
        <w:jc w:val="both"/>
      </w:pPr>
    </w:p>
    <w:p w:rsidR="007027DC" w:rsidRPr="007027DC" w:rsidRDefault="007027DC" w:rsidP="007027DC">
      <w:pPr>
        <w:tabs>
          <w:tab w:val="left" w:pos="709"/>
        </w:tabs>
        <w:jc w:val="both"/>
        <w:rPr>
          <w:color w:val="000000"/>
          <w:spacing w:val="1"/>
          <w:sz w:val="28"/>
          <w:szCs w:val="28"/>
        </w:rPr>
      </w:pPr>
      <w:r w:rsidRPr="007027DC">
        <w:rPr>
          <w:color w:val="000000"/>
          <w:spacing w:val="1"/>
          <w:sz w:val="28"/>
          <w:szCs w:val="28"/>
        </w:rPr>
        <w:tab/>
      </w:r>
    </w:p>
    <w:p w:rsidR="007027DC" w:rsidRPr="007027DC" w:rsidRDefault="007027DC" w:rsidP="007027DC">
      <w:pPr>
        <w:tabs>
          <w:tab w:val="left" w:pos="709"/>
        </w:tabs>
        <w:jc w:val="both"/>
        <w:rPr>
          <w:color w:val="000000"/>
          <w:spacing w:val="1"/>
          <w:sz w:val="28"/>
          <w:szCs w:val="28"/>
        </w:rPr>
      </w:pPr>
    </w:p>
    <w:p w:rsidR="00DB736D" w:rsidRDefault="00DB736D" w:rsidP="007027DC">
      <w:pPr>
        <w:tabs>
          <w:tab w:val="left" w:pos="709"/>
        </w:tabs>
        <w:jc w:val="both"/>
        <w:rPr>
          <w:color w:val="000000"/>
          <w:spacing w:val="1"/>
          <w:sz w:val="28"/>
          <w:szCs w:val="28"/>
        </w:rPr>
      </w:pPr>
    </w:p>
    <w:p w:rsidR="00A1197E" w:rsidRDefault="00A1197E" w:rsidP="007027DC">
      <w:pPr>
        <w:tabs>
          <w:tab w:val="left" w:pos="709"/>
        </w:tabs>
        <w:jc w:val="both"/>
        <w:rPr>
          <w:color w:val="000000"/>
          <w:spacing w:val="1"/>
          <w:sz w:val="28"/>
          <w:szCs w:val="28"/>
        </w:rPr>
      </w:pPr>
    </w:p>
    <w:p w:rsidR="00A1197E" w:rsidRDefault="00A1197E" w:rsidP="007027DC">
      <w:pPr>
        <w:tabs>
          <w:tab w:val="left" w:pos="709"/>
        </w:tabs>
        <w:jc w:val="both"/>
        <w:rPr>
          <w:color w:val="000000"/>
          <w:spacing w:val="1"/>
          <w:sz w:val="28"/>
          <w:szCs w:val="28"/>
        </w:rPr>
      </w:pPr>
    </w:p>
    <w:p w:rsidR="00A1197E" w:rsidRDefault="00A1197E" w:rsidP="007027DC">
      <w:pPr>
        <w:tabs>
          <w:tab w:val="left" w:pos="709"/>
        </w:tabs>
        <w:jc w:val="both"/>
        <w:rPr>
          <w:sz w:val="28"/>
          <w:szCs w:val="28"/>
        </w:rPr>
      </w:pPr>
    </w:p>
    <w:p w:rsidR="00A1197E" w:rsidRDefault="00A1197E" w:rsidP="00A1197E">
      <w:pPr>
        <w:ind w:right="5385"/>
        <w:jc w:val="both"/>
        <w:rPr>
          <w:i/>
          <w:lang w:eastAsia="en-US"/>
        </w:rPr>
      </w:pPr>
      <w:r w:rsidRPr="007027DC">
        <w:rPr>
          <w:i/>
          <w:lang w:eastAsia="en-US"/>
        </w:rPr>
        <w:t>Об утверждении Концепции размещения рекламных конструкций на территории муниципального образования</w:t>
      </w:r>
      <w:r>
        <w:rPr>
          <w:i/>
          <w:lang w:eastAsia="en-US"/>
        </w:rPr>
        <w:t xml:space="preserve"> </w:t>
      </w:r>
      <w:proofErr w:type="spellStart"/>
      <w:r w:rsidRPr="007027DC">
        <w:rPr>
          <w:i/>
          <w:lang w:eastAsia="en-US"/>
        </w:rPr>
        <w:t>Кольчугинский</w:t>
      </w:r>
      <w:proofErr w:type="spellEnd"/>
      <w:r>
        <w:rPr>
          <w:i/>
          <w:lang w:eastAsia="en-US"/>
        </w:rPr>
        <w:t xml:space="preserve"> муниципальный округ Владимирской области</w:t>
      </w:r>
    </w:p>
    <w:p w:rsidR="00A1197E" w:rsidRDefault="00A1197E" w:rsidP="007027DC">
      <w:pPr>
        <w:tabs>
          <w:tab w:val="left" w:pos="709"/>
        </w:tabs>
        <w:jc w:val="both"/>
        <w:rPr>
          <w:sz w:val="28"/>
          <w:szCs w:val="28"/>
        </w:rPr>
      </w:pPr>
    </w:p>
    <w:p w:rsidR="00A1197E" w:rsidRDefault="00A1197E" w:rsidP="007027DC">
      <w:pPr>
        <w:tabs>
          <w:tab w:val="left" w:pos="709"/>
        </w:tabs>
        <w:jc w:val="both"/>
        <w:rPr>
          <w:sz w:val="28"/>
          <w:szCs w:val="28"/>
        </w:rPr>
      </w:pPr>
    </w:p>
    <w:p w:rsidR="007027DC" w:rsidRPr="007027DC" w:rsidRDefault="0041032D" w:rsidP="007027DC">
      <w:pPr>
        <w:tabs>
          <w:tab w:val="left" w:pos="709"/>
        </w:tabs>
        <w:jc w:val="both"/>
        <w:rPr>
          <w:color w:val="000000"/>
          <w:spacing w:val="1"/>
          <w:sz w:val="28"/>
          <w:szCs w:val="28"/>
        </w:rPr>
      </w:pPr>
      <w:r>
        <w:rPr>
          <w:sz w:val="28"/>
          <w:szCs w:val="28"/>
        </w:rPr>
        <w:t>В</w:t>
      </w:r>
      <w:r w:rsidR="007027DC" w:rsidRPr="007027DC">
        <w:rPr>
          <w:sz w:val="28"/>
          <w:szCs w:val="28"/>
        </w:rPr>
        <w:t xml:space="preserve"> целях упорядочения муниципальной политики в сфере наружной рекламы, системного подхода к размещению средств наружной рекламы, их гармоничного интегрирования в </w:t>
      </w:r>
      <w:r w:rsidR="00BB4DB3">
        <w:rPr>
          <w:sz w:val="28"/>
          <w:szCs w:val="28"/>
        </w:rPr>
        <w:t>окружающую среду и архитектурный</w:t>
      </w:r>
      <w:r w:rsidR="007027DC" w:rsidRPr="007027DC">
        <w:rPr>
          <w:sz w:val="28"/>
          <w:szCs w:val="28"/>
        </w:rPr>
        <w:t xml:space="preserve"> облик</w:t>
      </w:r>
      <w:r w:rsidR="00A1197E">
        <w:rPr>
          <w:sz w:val="28"/>
          <w:szCs w:val="28"/>
        </w:rPr>
        <w:t xml:space="preserve"> </w:t>
      </w:r>
      <w:proofErr w:type="spellStart"/>
      <w:r w:rsidR="001E5123">
        <w:rPr>
          <w:color w:val="000000"/>
          <w:spacing w:val="1"/>
          <w:sz w:val="28"/>
          <w:szCs w:val="28"/>
        </w:rPr>
        <w:t>Кольчугинского</w:t>
      </w:r>
      <w:proofErr w:type="spellEnd"/>
      <w:r w:rsidR="001E5123">
        <w:rPr>
          <w:color w:val="000000"/>
          <w:spacing w:val="1"/>
          <w:sz w:val="28"/>
          <w:szCs w:val="28"/>
        </w:rPr>
        <w:t xml:space="preserve"> муниципального округа Владимирской области</w:t>
      </w:r>
      <w:proofErr w:type="gramStart"/>
      <w:r>
        <w:rPr>
          <w:color w:val="000000"/>
          <w:spacing w:val="1"/>
          <w:sz w:val="28"/>
          <w:szCs w:val="28"/>
        </w:rPr>
        <w:t>,</w:t>
      </w:r>
      <w:r>
        <w:rPr>
          <w:sz w:val="28"/>
          <w:szCs w:val="28"/>
        </w:rPr>
        <w:t>в</w:t>
      </w:r>
      <w:proofErr w:type="gramEnd"/>
      <w:r w:rsidRPr="007027DC">
        <w:rPr>
          <w:sz w:val="28"/>
          <w:szCs w:val="28"/>
        </w:rPr>
        <w:t xml:space="preserve"> соответствии с Федеральным </w:t>
      </w:r>
      <w:hyperlink r:id="rId6" w:history="1">
        <w:r w:rsidRPr="007027DC">
          <w:rPr>
            <w:sz w:val="28"/>
            <w:szCs w:val="28"/>
          </w:rPr>
          <w:t>законом</w:t>
        </w:r>
      </w:hyperlink>
      <w:r w:rsidRPr="007027DC">
        <w:rPr>
          <w:sz w:val="28"/>
          <w:szCs w:val="28"/>
        </w:rPr>
        <w:t xml:space="preserve"> от 13.03.2006 № 38-ФЗ «О рекламе»</w:t>
      </w:r>
      <w:r>
        <w:rPr>
          <w:sz w:val="28"/>
          <w:szCs w:val="28"/>
        </w:rPr>
        <w:t>,</w:t>
      </w:r>
      <w:r w:rsidR="007027DC" w:rsidRPr="007027DC">
        <w:rPr>
          <w:color w:val="000000"/>
          <w:spacing w:val="1"/>
          <w:sz w:val="28"/>
          <w:szCs w:val="28"/>
        </w:rPr>
        <w:t xml:space="preserve"> администрация </w:t>
      </w:r>
      <w:proofErr w:type="spellStart"/>
      <w:r w:rsidR="007027DC" w:rsidRPr="007027DC">
        <w:rPr>
          <w:color w:val="000000"/>
          <w:spacing w:val="1"/>
          <w:sz w:val="28"/>
          <w:szCs w:val="28"/>
        </w:rPr>
        <w:t>Кольчугинского</w:t>
      </w:r>
      <w:proofErr w:type="spellEnd"/>
      <w:r w:rsidR="00A1197E">
        <w:rPr>
          <w:color w:val="000000"/>
          <w:spacing w:val="1"/>
          <w:sz w:val="28"/>
          <w:szCs w:val="28"/>
        </w:rPr>
        <w:t xml:space="preserve"> </w:t>
      </w:r>
      <w:r w:rsidR="00D6637F">
        <w:rPr>
          <w:color w:val="000000"/>
          <w:spacing w:val="1"/>
          <w:sz w:val="28"/>
          <w:szCs w:val="28"/>
        </w:rPr>
        <w:t xml:space="preserve">муниципального округа Владимирской области </w:t>
      </w:r>
      <w:r w:rsidR="007027DC" w:rsidRPr="007027DC">
        <w:rPr>
          <w:color w:val="000000"/>
          <w:spacing w:val="1"/>
          <w:sz w:val="28"/>
          <w:szCs w:val="28"/>
        </w:rPr>
        <w:t>п о с т а н о в л я е т:</w:t>
      </w:r>
    </w:p>
    <w:p w:rsidR="007027DC" w:rsidRPr="00721054" w:rsidRDefault="007027DC" w:rsidP="007027DC">
      <w:pPr>
        <w:numPr>
          <w:ilvl w:val="0"/>
          <w:numId w:val="10"/>
        </w:numPr>
        <w:tabs>
          <w:tab w:val="left" w:pos="709"/>
          <w:tab w:val="left" w:pos="1134"/>
        </w:tabs>
        <w:ind w:left="0" w:firstLine="709"/>
        <w:jc w:val="both"/>
        <w:rPr>
          <w:b/>
          <w:sz w:val="28"/>
          <w:szCs w:val="28"/>
        </w:rPr>
      </w:pPr>
      <w:r w:rsidRPr="007027DC">
        <w:rPr>
          <w:sz w:val="28"/>
          <w:szCs w:val="28"/>
        </w:rPr>
        <w:t>Утвердить Концепцию размещения рекламных конструкций на территории муниципального</w:t>
      </w:r>
      <w:r w:rsidR="00A0758C">
        <w:rPr>
          <w:sz w:val="28"/>
          <w:szCs w:val="28"/>
        </w:rPr>
        <w:t xml:space="preserve"> образования </w:t>
      </w:r>
      <w:proofErr w:type="spellStart"/>
      <w:r w:rsidR="00A0758C">
        <w:rPr>
          <w:sz w:val="28"/>
          <w:szCs w:val="28"/>
        </w:rPr>
        <w:t>К</w:t>
      </w:r>
      <w:r w:rsidR="002429C9">
        <w:rPr>
          <w:sz w:val="28"/>
          <w:szCs w:val="28"/>
        </w:rPr>
        <w:t>ольчугинский</w:t>
      </w:r>
      <w:proofErr w:type="spellEnd"/>
      <w:r w:rsidR="002429C9">
        <w:rPr>
          <w:sz w:val="28"/>
          <w:szCs w:val="28"/>
        </w:rPr>
        <w:t xml:space="preserve"> муниципальный округ</w:t>
      </w:r>
      <w:r w:rsidR="00A0758C">
        <w:rPr>
          <w:sz w:val="28"/>
          <w:szCs w:val="28"/>
        </w:rPr>
        <w:t xml:space="preserve"> Владимирской области</w:t>
      </w:r>
      <w:r w:rsidRPr="007027DC">
        <w:rPr>
          <w:color w:val="000000"/>
          <w:spacing w:val="1"/>
          <w:sz w:val="28"/>
          <w:szCs w:val="28"/>
        </w:rPr>
        <w:t>(прилагается).</w:t>
      </w:r>
    </w:p>
    <w:p w:rsidR="00721054" w:rsidRDefault="00721054" w:rsidP="00721054">
      <w:pPr>
        <w:numPr>
          <w:ilvl w:val="0"/>
          <w:numId w:val="10"/>
        </w:numPr>
        <w:tabs>
          <w:tab w:val="left" w:pos="709"/>
          <w:tab w:val="left" w:pos="1134"/>
        </w:tabs>
        <w:ind w:left="0" w:firstLine="709"/>
        <w:jc w:val="both"/>
        <w:rPr>
          <w:b/>
          <w:sz w:val="28"/>
          <w:szCs w:val="28"/>
        </w:rPr>
      </w:pPr>
      <w:r>
        <w:rPr>
          <w:sz w:val="28"/>
          <w:szCs w:val="28"/>
        </w:rPr>
        <w:t>Признать утратившими силу:</w:t>
      </w:r>
    </w:p>
    <w:p w:rsidR="0041032D" w:rsidRDefault="00721054" w:rsidP="005F6797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 w:rsidRPr="00721054">
        <w:rPr>
          <w:sz w:val="28"/>
          <w:szCs w:val="28"/>
        </w:rPr>
        <w:t xml:space="preserve">2.1. Постановление администрации </w:t>
      </w:r>
      <w:proofErr w:type="spellStart"/>
      <w:r w:rsidRPr="00721054">
        <w:rPr>
          <w:sz w:val="28"/>
          <w:szCs w:val="28"/>
        </w:rPr>
        <w:t>Кольч</w:t>
      </w:r>
      <w:r w:rsidR="005F6797">
        <w:rPr>
          <w:sz w:val="28"/>
          <w:szCs w:val="28"/>
        </w:rPr>
        <w:t>угинского</w:t>
      </w:r>
      <w:proofErr w:type="spellEnd"/>
      <w:r w:rsidR="005F6797">
        <w:rPr>
          <w:sz w:val="28"/>
          <w:szCs w:val="28"/>
        </w:rPr>
        <w:t xml:space="preserve"> района от 13</w:t>
      </w:r>
      <w:r w:rsidR="00791EE7">
        <w:rPr>
          <w:sz w:val="28"/>
          <w:szCs w:val="28"/>
        </w:rPr>
        <w:t>.0</w:t>
      </w:r>
      <w:r w:rsidR="005F6797">
        <w:rPr>
          <w:sz w:val="28"/>
          <w:szCs w:val="28"/>
        </w:rPr>
        <w:t>9</w:t>
      </w:r>
      <w:r w:rsidR="00791EE7">
        <w:rPr>
          <w:sz w:val="28"/>
          <w:szCs w:val="28"/>
        </w:rPr>
        <w:t>.20</w:t>
      </w:r>
      <w:r w:rsidR="005F6797">
        <w:rPr>
          <w:sz w:val="28"/>
          <w:szCs w:val="28"/>
        </w:rPr>
        <w:t>21</w:t>
      </w:r>
      <w:r w:rsidR="00791EE7">
        <w:rPr>
          <w:sz w:val="28"/>
          <w:szCs w:val="28"/>
        </w:rPr>
        <w:t xml:space="preserve"> №</w:t>
      </w:r>
      <w:r w:rsidR="005F6797">
        <w:rPr>
          <w:sz w:val="28"/>
          <w:szCs w:val="28"/>
        </w:rPr>
        <w:t>997</w:t>
      </w:r>
      <w:r w:rsidR="00791EE7" w:rsidRPr="005F6797">
        <w:rPr>
          <w:sz w:val="28"/>
          <w:szCs w:val="28"/>
        </w:rPr>
        <w:t>«</w:t>
      </w:r>
      <w:r w:rsidR="005F6797" w:rsidRPr="005F6797">
        <w:rPr>
          <w:sz w:val="28"/>
          <w:szCs w:val="28"/>
          <w:lang w:eastAsia="en-US"/>
        </w:rPr>
        <w:t xml:space="preserve">Об утверждении Концепции размещения рекламных конструкций на территории муниципального образования </w:t>
      </w:r>
      <w:proofErr w:type="spellStart"/>
      <w:r w:rsidR="005F6797" w:rsidRPr="005F6797">
        <w:rPr>
          <w:sz w:val="28"/>
          <w:szCs w:val="28"/>
          <w:lang w:eastAsia="en-US"/>
        </w:rPr>
        <w:t>Кольчугинский</w:t>
      </w:r>
      <w:proofErr w:type="spellEnd"/>
      <w:r w:rsidR="00A1197E">
        <w:rPr>
          <w:sz w:val="28"/>
          <w:szCs w:val="28"/>
          <w:lang w:eastAsia="en-US"/>
        </w:rPr>
        <w:t xml:space="preserve"> </w:t>
      </w:r>
      <w:r w:rsidR="005F6797">
        <w:rPr>
          <w:sz w:val="28"/>
          <w:szCs w:val="28"/>
          <w:lang w:eastAsia="en-US"/>
        </w:rPr>
        <w:t>район».</w:t>
      </w:r>
    </w:p>
    <w:p w:rsidR="007027DC" w:rsidRPr="007027DC" w:rsidRDefault="007027DC" w:rsidP="007027DC">
      <w:pPr>
        <w:numPr>
          <w:ilvl w:val="0"/>
          <w:numId w:val="10"/>
        </w:numPr>
        <w:tabs>
          <w:tab w:val="left" w:pos="709"/>
          <w:tab w:val="left" w:pos="1134"/>
        </w:tabs>
        <w:ind w:left="0" w:firstLine="709"/>
        <w:jc w:val="both"/>
        <w:rPr>
          <w:b/>
          <w:sz w:val="28"/>
          <w:szCs w:val="28"/>
        </w:rPr>
      </w:pPr>
      <w:proofErr w:type="gramStart"/>
      <w:r w:rsidRPr="007027DC">
        <w:rPr>
          <w:sz w:val="28"/>
          <w:szCs w:val="28"/>
        </w:rPr>
        <w:t>Контроль за</w:t>
      </w:r>
      <w:proofErr w:type="gramEnd"/>
      <w:r w:rsidRPr="007027DC">
        <w:rPr>
          <w:sz w:val="28"/>
          <w:szCs w:val="28"/>
        </w:rPr>
        <w:t xml:space="preserve"> исполнением настоящего постановления возложить на заместителя главы админ</w:t>
      </w:r>
      <w:r w:rsidR="001E5123">
        <w:rPr>
          <w:sz w:val="28"/>
          <w:szCs w:val="28"/>
        </w:rPr>
        <w:t xml:space="preserve">истрации округа </w:t>
      </w:r>
      <w:r w:rsidRPr="007027DC">
        <w:rPr>
          <w:sz w:val="28"/>
          <w:szCs w:val="28"/>
        </w:rPr>
        <w:t>по жизнеобеспечению.</w:t>
      </w:r>
    </w:p>
    <w:p w:rsidR="007027DC" w:rsidRPr="007027DC" w:rsidRDefault="007027DC" w:rsidP="007027DC">
      <w:pPr>
        <w:numPr>
          <w:ilvl w:val="0"/>
          <w:numId w:val="10"/>
        </w:numPr>
        <w:tabs>
          <w:tab w:val="left" w:pos="709"/>
          <w:tab w:val="left" w:pos="1134"/>
        </w:tabs>
        <w:ind w:left="0" w:firstLine="709"/>
        <w:jc w:val="both"/>
        <w:rPr>
          <w:b/>
          <w:sz w:val="28"/>
          <w:szCs w:val="28"/>
        </w:rPr>
      </w:pPr>
      <w:r w:rsidRPr="007027DC">
        <w:rPr>
          <w:sz w:val="28"/>
          <w:szCs w:val="28"/>
        </w:rPr>
        <w:t>Настоящее постановление вступает в силу со дня его официального опубликования</w:t>
      </w:r>
      <w:r w:rsidR="001829F0">
        <w:rPr>
          <w:sz w:val="28"/>
          <w:szCs w:val="28"/>
        </w:rPr>
        <w:t>, но не ранее 01.01.2026</w:t>
      </w:r>
      <w:r w:rsidRPr="007027DC">
        <w:rPr>
          <w:sz w:val="28"/>
          <w:szCs w:val="28"/>
        </w:rPr>
        <w:t xml:space="preserve">. </w:t>
      </w:r>
    </w:p>
    <w:p w:rsidR="00106BE9" w:rsidRDefault="00106BE9" w:rsidP="007027DC">
      <w:pPr>
        <w:rPr>
          <w:sz w:val="28"/>
          <w:szCs w:val="28"/>
        </w:rPr>
      </w:pPr>
    </w:p>
    <w:p w:rsidR="0041032D" w:rsidRDefault="0041032D" w:rsidP="007027DC">
      <w:pPr>
        <w:rPr>
          <w:sz w:val="28"/>
          <w:szCs w:val="28"/>
        </w:rPr>
      </w:pPr>
    </w:p>
    <w:p w:rsidR="0041032D" w:rsidRPr="007027DC" w:rsidRDefault="0041032D" w:rsidP="007027DC">
      <w:pPr>
        <w:rPr>
          <w:sz w:val="28"/>
          <w:szCs w:val="28"/>
        </w:rPr>
      </w:pPr>
    </w:p>
    <w:p w:rsidR="00A1197E" w:rsidRDefault="00CB625E" w:rsidP="007027DC">
      <w:pPr>
        <w:rPr>
          <w:sz w:val="28"/>
          <w:szCs w:val="28"/>
        </w:rPr>
      </w:pPr>
      <w:r>
        <w:rPr>
          <w:sz w:val="28"/>
          <w:szCs w:val="28"/>
        </w:rPr>
        <w:t>ВРИП г</w:t>
      </w:r>
      <w:r w:rsidR="00364FD6" w:rsidRPr="00364FD6">
        <w:rPr>
          <w:sz w:val="28"/>
          <w:szCs w:val="28"/>
        </w:rPr>
        <w:t>лав</w:t>
      </w:r>
      <w:r>
        <w:rPr>
          <w:sz w:val="28"/>
          <w:szCs w:val="28"/>
        </w:rPr>
        <w:t>ы</w:t>
      </w:r>
      <w:r w:rsidR="00364FD6" w:rsidRPr="00364FD6">
        <w:rPr>
          <w:sz w:val="28"/>
          <w:szCs w:val="28"/>
        </w:rPr>
        <w:t xml:space="preserve"> округа    </w:t>
      </w:r>
      <w:bookmarkStart w:id="0" w:name="_GoBack"/>
      <w:bookmarkEnd w:id="0"/>
      <w:r w:rsidR="00364FD6" w:rsidRPr="00364FD6">
        <w:rPr>
          <w:sz w:val="28"/>
          <w:szCs w:val="28"/>
        </w:rPr>
        <w:t xml:space="preserve">                      </w:t>
      </w:r>
      <w:r w:rsidR="00A1197E">
        <w:rPr>
          <w:sz w:val="28"/>
          <w:szCs w:val="28"/>
        </w:rPr>
        <w:t xml:space="preserve">                </w:t>
      </w:r>
      <w:r w:rsidR="00364FD6" w:rsidRPr="00364FD6">
        <w:rPr>
          <w:sz w:val="28"/>
          <w:szCs w:val="28"/>
        </w:rPr>
        <w:t xml:space="preserve">                                А.Ю. Андрианов</w:t>
      </w:r>
    </w:p>
    <w:p w:rsidR="007027DC" w:rsidRPr="00791EE7" w:rsidRDefault="00364FD6" w:rsidP="007027DC">
      <w:pPr>
        <w:rPr>
          <w:sz w:val="28"/>
          <w:szCs w:val="28"/>
        </w:rPr>
      </w:pPr>
      <w:r w:rsidRPr="00364FD6">
        <w:rPr>
          <w:sz w:val="28"/>
          <w:szCs w:val="28"/>
        </w:rPr>
        <w:t xml:space="preserve"> </w:t>
      </w:r>
      <w:r w:rsidR="007027DC" w:rsidRPr="007027DC">
        <w:rPr>
          <w:sz w:val="28"/>
          <w:szCs w:val="28"/>
        </w:rPr>
        <w:br w:type="page"/>
      </w:r>
    </w:p>
    <w:tbl>
      <w:tblPr>
        <w:tblW w:w="0" w:type="auto"/>
        <w:tblInd w:w="-885" w:type="dxa"/>
        <w:tblLayout w:type="fixed"/>
        <w:tblLook w:val="04A0"/>
      </w:tblPr>
      <w:tblGrid>
        <w:gridCol w:w="5539"/>
        <w:gridCol w:w="3997"/>
      </w:tblGrid>
      <w:tr w:rsidR="00364FD6" w:rsidTr="00365F2C">
        <w:trPr>
          <w:trHeight w:val="265"/>
        </w:trPr>
        <w:tc>
          <w:tcPr>
            <w:tcW w:w="5539" w:type="dxa"/>
            <w:hideMark/>
          </w:tcPr>
          <w:p w:rsidR="00364FD6" w:rsidRDefault="00364FD6" w:rsidP="00365F2C">
            <w:pPr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 xml:space="preserve">Завизировано:  </w:t>
            </w:r>
          </w:p>
          <w:p w:rsidR="00364FD6" w:rsidRDefault="00364FD6" w:rsidP="00365F2C">
            <w:pPr>
              <w:rPr>
                <w:lang w:eastAsia="en-US"/>
              </w:rPr>
            </w:pPr>
          </w:p>
          <w:p w:rsidR="00364FD6" w:rsidRDefault="00364FD6" w:rsidP="00365F2C">
            <w:pPr>
              <w:rPr>
                <w:lang w:eastAsia="en-US"/>
              </w:rPr>
            </w:pPr>
            <w:r>
              <w:rPr>
                <w:lang w:eastAsia="en-US"/>
              </w:rPr>
              <w:t>Зам. главы (руководитель аппарата)</w:t>
            </w:r>
          </w:p>
          <w:p w:rsidR="00364FD6" w:rsidRDefault="00364FD6" w:rsidP="00365F2C">
            <w:pPr>
              <w:rPr>
                <w:lang w:eastAsia="en-US"/>
              </w:rPr>
            </w:pPr>
            <w:r>
              <w:rPr>
                <w:lang w:eastAsia="en-US"/>
              </w:rPr>
              <w:t xml:space="preserve">администрации </w:t>
            </w:r>
            <w:proofErr w:type="spellStart"/>
            <w:r>
              <w:rPr>
                <w:lang w:eastAsia="en-US"/>
              </w:rPr>
              <w:t>Кольчугинского</w:t>
            </w:r>
            <w:proofErr w:type="spellEnd"/>
          </w:p>
          <w:p w:rsidR="00364FD6" w:rsidRDefault="001829F0" w:rsidP="00365F2C">
            <w:pPr>
              <w:rPr>
                <w:lang w:eastAsia="en-US"/>
              </w:rPr>
            </w:pPr>
            <w:r>
              <w:rPr>
                <w:lang w:eastAsia="en-US"/>
              </w:rPr>
              <w:t>района</w:t>
            </w:r>
            <w:r w:rsidR="00364FD6">
              <w:rPr>
                <w:lang w:eastAsia="en-US"/>
              </w:rPr>
              <w:t xml:space="preserve"> Владимирской области</w:t>
            </w:r>
          </w:p>
          <w:p w:rsidR="00364FD6" w:rsidRDefault="00364FD6" w:rsidP="00365F2C">
            <w:pPr>
              <w:rPr>
                <w:lang w:eastAsia="en-US"/>
              </w:rPr>
            </w:pPr>
          </w:p>
          <w:p w:rsidR="00364FD6" w:rsidRDefault="00364FD6" w:rsidP="00365F2C">
            <w:pPr>
              <w:rPr>
                <w:lang w:eastAsia="en-US"/>
              </w:rPr>
            </w:pPr>
            <w:r>
              <w:rPr>
                <w:lang w:eastAsia="en-US"/>
              </w:rPr>
              <w:t xml:space="preserve"> ____________________                    О.В. </w:t>
            </w:r>
            <w:proofErr w:type="spellStart"/>
            <w:r>
              <w:rPr>
                <w:lang w:eastAsia="en-US"/>
              </w:rPr>
              <w:t>Алпаткина</w:t>
            </w:r>
            <w:proofErr w:type="spellEnd"/>
          </w:p>
          <w:p w:rsidR="00364FD6" w:rsidRDefault="00364FD6" w:rsidP="00365F2C">
            <w:pPr>
              <w:rPr>
                <w:lang w:eastAsia="en-US"/>
              </w:rPr>
            </w:pPr>
            <w:r>
              <w:rPr>
                <w:lang w:eastAsia="en-US"/>
              </w:rPr>
              <w:t xml:space="preserve"> (дата)                                                         </w:t>
            </w:r>
          </w:p>
          <w:p w:rsidR="00364FD6" w:rsidRDefault="00364FD6" w:rsidP="00365F2C">
            <w:pPr>
              <w:rPr>
                <w:lang w:eastAsia="en-US"/>
              </w:rPr>
            </w:pPr>
          </w:p>
          <w:p w:rsidR="00364FD6" w:rsidRDefault="00364FD6" w:rsidP="00365F2C">
            <w:pPr>
              <w:rPr>
                <w:lang w:eastAsia="en-US"/>
              </w:rPr>
            </w:pPr>
            <w:r>
              <w:rPr>
                <w:lang w:eastAsia="en-US"/>
              </w:rPr>
              <w:t>Зам. главы</w:t>
            </w:r>
          </w:p>
          <w:p w:rsidR="00364FD6" w:rsidRDefault="00364FD6" w:rsidP="00365F2C">
            <w:pPr>
              <w:rPr>
                <w:lang w:eastAsia="en-US"/>
              </w:rPr>
            </w:pPr>
            <w:r>
              <w:rPr>
                <w:lang w:eastAsia="en-US"/>
              </w:rPr>
              <w:t xml:space="preserve">администрации </w:t>
            </w:r>
            <w:proofErr w:type="spellStart"/>
            <w:r w:rsidR="009D3E17">
              <w:rPr>
                <w:lang w:eastAsia="en-US"/>
              </w:rPr>
              <w:t>Кольчугинского</w:t>
            </w:r>
            <w:proofErr w:type="spellEnd"/>
          </w:p>
          <w:p w:rsidR="00364FD6" w:rsidRDefault="001829F0" w:rsidP="00365F2C">
            <w:pPr>
              <w:rPr>
                <w:lang w:eastAsia="en-US"/>
              </w:rPr>
            </w:pPr>
            <w:r>
              <w:rPr>
                <w:lang w:eastAsia="en-US"/>
              </w:rPr>
              <w:t>района</w:t>
            </w:r>
            <w:r w:rsidR="00364FD6">
              <w:rPr>
                <w:lang w:eastAsia="en-US"/>
              </w:rPr>
              <w:t xml:space="preserve"> Владимирской области </w:t>
            </w:r>
          </w:p>
          <w:p w:rsidR="00364FD6" w:rsidRDefault="00364FD6" w:rsidP="00365F2C">
            <w:pPr>
              <w:rPr>
                <w:lang w:eastAsia="en-US"/>
              </w:rPr>
            </w:pPr>
            <w:r>
              <w:rPr>
                <w:lang w:eastAsia="en-US"/>
              </w:rPr>
              <w:t>по жизнеобеспечению</w:t>
            </w:r>
          </w:p>
          <w:p w:rsidR="00364FD6" w:rsidRDefault="00364FD6" w:rsidP="00365F2C">
            <w:pPr>
              <w:rPr>
                <w:lang w:eastAsia="en-US"/>
              </w:rPr>
            </w:pPr>
            <w:r>
              <w:rPr>
                <w:lang w:eastAsia="en-US"/>
              </w:rPr>
              <w:t>____________________                     А.К. Ершов</w:t>
            </w:r>
          </w:p>
          <w:p w:rsidR="00364FD6" w:rsidRDefault="00364FD6" w:rsidP="00365F2C">
            <w:pPr>
              <w:rPr>
                <w:lang w:eastAsia="en-US"/>
              </w:rPr>
            </w:pPr>
          </w:p>
          <w:p w:rsidR="00364FD6" w:rsidRDefault="00364FD6" w:rsidP="00365F2C">
            <w:pPr>
              <w:rPr>
                <w:lang w:eastAsia="en-US"/>
              </w:rPr>
            </w:pPr>
            <w:r>
              <w:rPr>
                <w:lang w:eastAsia="en-US"/>
              </w:rPr>
              <w:t>(дата)</w:t>
            </w:r>
            <w:r>
              <w:rPr>
                <w:lang w:eastAsia="en-US"/>
              </w:rPr>
              <w:tab/>
            </w:r>
          </w:p>
          <w:p w:rsidR="00364FD6" w:rsidRDefault="00364FD6" w:rsidP="00365F2C">
            <w:pPr>
              <w:rPr>
                <w:lang w:eastAsia="en-US"/>
              </w:rPr>
            </w:pPr>
          </w:p>
          <w:p w:rsidR="00364FD6" w:rsidRDefault="00364FD6" w:rsidP="00365F2C">
            <w:pPr>
              <w:rPr>
                <w:lang w:eastAsia="en-US"/>
              </w:rPr>
            </w:pPr>
            <w:r>
              <w:rPr>
                <w:lang w:eastAsia="en-US"/>
              </w:rPr>
              <w:t>И.о. нач. правового отдела</w:t>
            </w:r>
          </w:p>
          <w:p w:rsidR="00364FD6" w:rsidRDefault="00364FD6" w:rsidP="00365F2C">
            <w:pPr>
              <w:rPr>
                <w:lang w:eastAsia="en-US"/>
              </w:rPr>
            </w:pPr>
          </w:p>
          <w:p w:rsidR="00364FD6" w:rsidRDefault="00364FD6" w:rsidP="00365F2C">
            <w:pPr>
              <w:rPr>
                <w:lang w:eastAsia="en-US"/>
              </w:rPr>
            </w:pPr>
            <w:r>
              <w:rPr>
                <w:lang w:eastAsia="en-US"/>
              </w:rPr>
              <w:t xml:space="preserve">____________________                      Е. В. </w:t>
            </w:r>
            <w:proofErr w:type="spellStart"/>
            <w:r>
              <w:rPr>
                <w:lang w:eastAsia="en-US"/>
              </w:rPr>
              <w:t>Севрюк</w:t>
            </w:r>
            <w:proofErr w:type="spellEnd"/>
          </w:p>
          <w:p w:rsidR="00364FD6" w:rsidRDefault="00364FD6" w:rsidP="00365F2C">
            <w:pPr>
              <w:rPr>
                <w:lang w:eastAsia="en-US"/>
              </w:rPr>
            </w:pPr>
            <w:r>
              <w:rPr>
                <w:lang w:eastAsia="en-US"/>
              </w:rPr>
              <w:t>(дата)</w:t>
            </w:r>
          </w:p>
          <w:p w:rsidR="00364FD6" w:rsidRDefault="00364FD6" w:rsidP="00365F2C">
            <w:pPr>
              <w:rPr>
                <w:lang w:eastAsia="en-US"/>
              </w:rPr>
            </w:pPr>
          </w:p>
          <w:p w:rsidR="00364FD6" w:rsidRDefault="00364FD6" w:rsidP="00365F2C">
            <w:pPr>
              <w:rPr>
                <w:lang w:eastAsia="en-US"/>
              </w:rPr>
            </w:pPr>
          </w:p>
          <w:p w:rsidR="00364FD6" w:rsidRDefault="00364FD6" w:rsidP="00365F2C">
            <w:pPr>
              <w:rPr>
                <w:lang w:eastAsia="en-US"/>
              </w:rPr>
            </w:pPr>
          </w:p>
          <w:p w:rsidR="00364FD6" w:rsidRDefault="00364FD6" w:rsidP="00365F2C">
            <w:pPr>
              <w:rPr>
                <w:lang w:eastAsia="en-US"/>
              </w:rPr>
            </w:pPr>
          </w:p>
        </w:tc>
        <w:tc>
          <w:tcPr>
            <w:tcW w:w="3997" w:type="dxa"/>
          </w:tcPr>
          <w:p w:rsidR="00364FD6" w:rsidRDefault="00364FD6" w:rsidP="00365F2C">
            <w:pPr>
              <w:rPr>
                <w:lang w:eastAsia="en-US"/>
              </w:rPr>
            </w:pPr>
          </w:p>
        </w:tc>
      </w:tr>
    </w:tbl>
    <w:p w:rsidR="00364FD6" w:rsidRDefault="00364FD6" w:rsidP="00364FD6">
      <w:pPr>
        <w:ind w:left="-851"/>
      </w:pPr>
      <w:r>
        <w:t xml:space="preserve">Разослать: </w:t>
      </w:r>
    </w:p>
    <w:p w:rsidR="00364FD6" w:rsidRDefault="00364FD6" w:rsidP="00364FD6">
      <w:pPr>
        <w:ind w:left="-851"/>
      </w:pPr>
      <w:r>
        <w:t>1. СНД округа – 1 экз.</w:t>
      </w:r>
    </w:p>
    <w:p w:rsidR="00364FD6" w:rsidRDefault="00364FD6" w:rsidP="00364FD6">
      <w:pPr>
        <w:ind w:left="-851"/>
      </w:pPr>
      <w:r>
        <w:t>2. Администрац</w:t>
      </w:r>
      <w:r w:rsidR="009D3E17">
        <w:t xml:space="preserve">ия </w:t>
      </w:r>
      <w:proofErr w:type="spellStart"/>
      <w:r w:rsidR="009D3E17">
        <w:t>Кольчугинского</w:t>
      </w:r>
      <w:r w:rsidR="001829F0">
        <w:t>района</w:t>
      </w:r>
      <w:proofErr w:type="spellEnd"/>
    </w:p>
    <w:p w:rsidR="00364FD6" w:rsidRDefault="00364FD6" w:rsidP="00364FD6">
      <w:pPr>
        <w:ind w:left="-851"/>
      </w:pPr>
      <w:r>
        <w:t>Владимирской области  – 1 экз.</w:t>
      </w:r>
    </w:p>
    <w:p w:rsidR="00364FD6" w:rsidRDefault="00364FD6" w:rsidP="00364FD6">
      <w:pPr>
        <w:ind w:left="-851"/>
      </w:pPr>
      <w:r>
        <w:t>3. СМИ -1 экз.</w:t>
      </w:r>
    </w:p>
    <w:p w:rsidR="00364FD6" w:rsidRDefault="00364FD6" w:rsidP="00364FD6">
      <w:pPr>
        <w:ind w:left="-851"/>
      </w:pPr>
      <w:r>
        <w:t>4. Прокуратура – 1 экз.</w:t>
      </w:r>
    </w:p>
    <w:p w:rsidR="00364FD6" w:rsidRDefault="00364FD6" w:rsidP="00364FD6">
      <w:pPr>
        <w:ind w:left="-851"/>
      </w:pPr>
      <w:r>
        <w:t>5. МКУ «Управление строительства, архитектуры и</w:t>
      </w:r>
      <w:r w:rsidR="001829F0">
        <w:br/>
      </w:r>
      <w:r>
        <w:t xml:space="preserve">  жилищно-коммунального </w:t>
      </w:r>
      <w:proofErr w:type="spellStart"/>
      <w:r>
        <w:t>хозяйства</w:t>
      </w:r>
      <w:r w:rsidR="001829F0">
        <w:t>Кольчугинского</w:t>
      </w:r>
      <w:proofErr w:type="spellEnd"/>
      <w:r w:rsidR="001829F0">
        <w:t xml:space="preserve"> района</w:t>
      </w:r>
      <w:r>
        <w:t>»          - 1 экз.</w:t>
      </w:r>
    </w:p>
    <w:p w:rsidR="00364FD6" w:rsidRDefault="00364FD6" w:rsidP="00364FD6">
      <w:pPr>
        <w:ind w:left="-851"/>
      </w:pPr>
    </w:p>
    <w:p w:rsidR="00364FD6" w:rsidRDefault="00364FD6" w:rsidP="00364FD6">
      <w:pPr>
        <w:ind w:left="-851"/>
      </w:pPr>
      <w:r>
        <w:t>Файл сдан:</w:t>
      </w:r>
    </w:p>
    <w:p w:rsidR="00364FD6" w:rsidRDefault="00364FD6" w:rsidP="00364FD6">
      <w:pPr>
        <w:ind w:left="-851"/>
      </w:pPr>
      <w:r>
        <w:t>Нач. отдела делопроизводства и работы с обращениями граждан _________ Я.О. Смирнова</w:t>
      </w:r>
    </w:p>
    <w:p w:rsidR="00364FD6" w:rsidRDefault="00364FD6" w:rsidP="00364FD6">
      <w:pPr>
        <w:ind w:left="-851"/>
      </w:pPr>
    </w:p>
    <w:p w:rsidR="00364FD6" w:rsidRDefault="00364FD6" w:rsidP="00364FD6">
      <w:pPr>
        <w:ind w:left="-851"/>
      </w:pPr>
      <w:r>
        <w:t>Соответствие текста файла и оригинала документа подтверждаю _________ Т.Ю. Полякова</w:t>
      </w:r>
    </w:p>
    <w:p w:rsidR="00364FD6" w:rsidRDefault="00364FD6" w:rsidP="00364FD6">
      <w:pPr>
        <w:shd w:val="clear" w:color="auto" w:fill="41658B"/>
        <w:spacing w:line="0" w:lineRule="auto"/>
        <w:rPr>
          <w:b/>
          <w:bCs/>
          <w:color w:val="000000"/>
          <w:kern w:val="36"/>
          <w:sz w:val="28"/>
          <w:szCs w:val="28"/>
        </w:rPr>
      </w:pPr>
    </w:p>
    <w:p w:rsidR="00364FD6" w:rsidRDefault="00364FD6" w:rsidP="00364FD6">
      <w:pPr>
        <w:shd w:val="clear" w:color="auto" w:fill="41658B"/>
        <w:spacing w:line="0" w:lineRule="auto"/>
        <w:rPr>
          <w:b/>
          <w:bCs/>
          <w:color w:val="000000"/>
          <w:kern w:val="36"/>
          <w:sz w:val="28"/>
          <w:szCs w:val="28"/>
        </w:rPr>
      </w:pPr>
    </w:p>
    <w:p w:rsidR="00364FD6" w:rsidRDefault="00364FD6" w:rsidP="00364FD6">
      <w:pPr>
        <w:shd w:val="clear" w:color="auto" w:fill="41658B"/>
        <w:spacing w:line="0" w:lineRule="auto"/>
        <w:rPr>
          <w:b/>
          <w:bCs/>
          <w:color w:val="000000"/>
          <w:kern w:val="36"/>
          <w:sz w:val="28"/>
          <w:szCs w:val="28"/>
        </w:rPr>
      </w:pPr>
    </w:p>
    <w:p w:rsidR="00364FD6" w:rsidRDefault="00364FD6" w:rsidP="00364FD6">
      <w:pPr>
        <w:shd w:val="clear" w:color="auto" w:fill="41658B"/>
        <w:spacing w:line="0" w:lineRule="auto"/>
        <w:rPr>
          <w:color w:val="FFFFFF"/>
          <w:sz w:val="28"/>
          <w:szCs w:val="28"/>
        </w:rPr>
      </w:pPr>
      <w:r>
        <w:rPr>
          <w:color w:val="FFFFFF"/>
          <w:sz w:val="28"/>
          <w:szCs w:val="28"/>
        </w:rPr>
        <w:t>0</w:t>
      </w:r>
    </w:p>
    <w:p w:rsidR="00364FD6" w:rsidRDefault="00364FD6" w:rsidP="00364FD6">
      <w:pPr>
        <w:shd w:val="clear" w:color="auto" w:fill="F4960F"/>
        <w:spacing w:line="0" w:lineRule="auto"/>
        <w:rPr>
          <w:color w:val="FFFFFF"/>
          <w:sz w:val="28"/>
          <w:szCs w:val="28"/>
        </w:rPr>
      </w:pPr>
      <w:r>
        <w:rPr>
          <w:color w:val="FFFFFF"/>
          <w:sz w:val="28"/>
          <w:szCs w:val="28"/>
        </w:rPr>
        <w:t>0</w:t>
      </w:r>
      <w:r>
        <w:rPr>
          <w:color w:val="000000"/>
          <w:spacing w:val="-5"/>
          <w:sz w:val="28"/>
          <w:szCs w:val="28"/>
        </w:rPr>
        <w:t>ПР</w:t>
      </w:r>
    </w:p>
    <w:p w:rsidR="00364FD6" w:rsidRDefault="00364FD6" w:rsidP="00364FD6">
      <w:pPr>
        <w:ind w:left="-993" w:right="708"/>
      </w:pPr>
    </w:p>
    <w:p w:rsidR="00B13D31" w:rsidRPr="00B13D31" w:rsidRDefault="00364FD6" w:rsidP="001829F0">
      <w:pPr>
        <w:ind w:left="-993" w:right="708"/>
        <w:jc w:val="both"/>
        <w:rPr>
          <w:lang w:eastAsia="en-US"/>
        </w:rPr>
      </w:pPr>
      <w:r>
        <w:t xml:space="preserve">Название файла: </w:t>
      </w:r>
      <w:r w:rsidRPr="00364FD6">
        <w:rPr>
          <w:color w:val="000000" w:themeColor="text1"/>
        </w:rPr>
        <w:t xml:space="preserve">МКУ «Управление строительства, архитектуры и  жилищно-коммунального </w:t>
      </w:r>
      <w:proofErr w:type="spellStart"/>
      <w:r w:rsidRPr="00364FD6">
        <w:rPr>
          <w:color w:val="000000" w:themeColor="text1"/>
        </w:rPr>
        <w:t>хозяйства</w:t>
      </w:r>
      <w:r w:rsidR="001829F0">
        <w:rPr>
          <w:color w:val="000000" w:themeColor="text1"/>
        </w:rPr>
        <w:t>Кольчугинского</w:t>
      </w:r>
      <w:proofErr w:type="spellEnd"/>
      <w:r w:rsidR="001829F0">
        <w:rPr>
          <w:color w:val="000000" w:themeColor="text1"/>
        </w:rPr>
        <w:t xml:space="preserve"> района</w:t>
      </w:r>
      <w:r w:rsidRPr="00364FD6">
        <w:rPr>
          <w:color w:val="000000" w:themeColor="text1"/>
        </w:rPr>
        <w:t>» По</w:t>
      </w:r>
      <w:r w:rsidRPr="0023401D">
        <w:t xml:space="preserve">становление «Об утверждении административного регламента по предоставлению муниципальной услуги </w:t>
      </w:r>
      <w:r w:rsidRPr="00B9533B">
        <w:t>«</w:t>
      </w:r>
      <w:r w:rsidR="00B13D31" w:rsidRPr="00B13D31">
        <w:rPr>
          <w:lang w:eastAsia="en-US"/>
        </w:rPr>
        <w:t xml:space="preserve">Об утверждении Концепции размещения рекламных конструкций на территории муниципального образования </w:t>
      </w:r>
      <w:proofErr w:type="spellStart"/>
      <w:r w:rsidR="00B13D31" w:rsidRPr="00B13D31">
        <w:rPr>
          <w:lang w:eastAsia="en-US"/>
        </w:rPr>
        <w:t>Кольчугинский</w:t>
      </w:r>
      <w:proofErr w:type="spellEnd"/>
      <w:r w:rsidR="00B13D31" w:rsidRPr="00B13D31">
        <w:rPr>
          <w:lang w:eastAsia="en-US"/>
        </w:rPr>
        <w:t xml:space="preserve"> муниципальный округ Владимирской области</w:t>
      </w:r>
      <w:r w:rsidR="007A0F49">
        <w:rPr>
          <w:lang w:eastAsia="en-US"/>
        </w:rPr>
        <w:t>»</w:t>
      </w:r>
    </w:p>
    <w:p w:rsidR="00364FD6" w:rsidRDefault="00364FD6" w:rsidP="00364FD6">
      <w:pPr>
        <w:ind w:left="-993" w:right="708"/>
        <w:jc w:val="both"/>
      </w:pPr>
      <w:r w:rsidRPr="00B9533B">
        <w:t>».</w:t>
      </w:r>
    </w:p>
    <w:p w:rsidR="00364FD6" w:rsidRDefault="00364FD6" w:rsidP="00364FD6">
      <w:pPr>
        <w:ind w:left="-993"/>
      </w:pPr>
    </w:p>
    <w:p w:rsidR="00364FD6" w:rsidRDefault="00364FD6" w:rsidP="00364FD6">
      <w:pPr>
        <w:ind w:left="-993"/>
      </w:pPr>
    </w:p>
    <w:p w:rsidR="00364FD6" w:rsidRDefault="00364FD6" w:rsidP="00364FD6">
      <w:pPr>
        <w:ind w:left="-993"/>
      </w:pPr>
    </w:p>
    <w:p w:rsidR="00364FD6" w:rsidRDefault="00364FD6" w:rsidP="00364FD6">
      <w:pPr>
        <w:ind w:left="-993"/>
      </w:pPr>
    </w:p>
    <w:p w:rsidR="001829F0" w:rsidRDefault="001829F0" w:rsidP="00364FD6">
      <w:pPr>
        <w:ind w:left="-993"/>
      </w:pPr>
    </w:p>
    <w:p w:rsidR="00364FD6" w:rsidRDefault="00364FD6" w:rsidP="00364FD6">
      <w:pPr>
        <w:ind w:left="-993"/>
        <w:rPr>
          <w:sz w:val="20"/>
          <w:szCs w:val="20"/>
        </w:rPr>
      </w:pPr>
      <w:r>
        <w:rPr>
          <w:sz w:val="20"/>
          <w:szCs w:val="20"/>
        </w:rPr>
        <w:t>Сорокина Ольга Евгеньевна</w:t>
      </w:r>
    </w:p>
    <w:p w:rsidR="00364FD6" w:rsidRDefault="00364FD6" w:rsidP="00364FD6">
      <w:pPr>
        <w:ind w:left="-993"/>
        <w:rPr>
          <w:sz w:val="20"/>
          <w:szCs w:val="20"/>
        </w:rPr>
      </w:pPr>
      <w:r>
        <w:rPr>
          <w:sz w:val="20"/>
          <w:szCs w:val="20"/>
        </w:rPr>
        <w:t>2 36 55</w:t>
      </w:r>
    </w:p>
    <w:p w:rsidR="00A1197E" w:rsidRDefault="00A1197E">
      <w:pPr>
        <w:overflowPunct/>
        <w:autoSpaceDE/>
        <w:autoSpaceDN/>
        <w:adjustRightInd/>
        <w:rPr>
          <w:color w:val="000000"/>
          <w:spacing w:val="-5"/>
          <w:sz w:val="28"/>
          <w:szCs w:val="28"/>
        </w:rPr>
      </w:pPr>
      <w:r>
        <w:rPr>
          <w:color w:val="000000"/>
          <w:spacing w:val="-5"/>
          <w:sz w:val="28"/>
          <w:szCs w:val="28"/>
        </w:rPr>
        <w:br w:type="page"/>
      </w:r>
    </w:p>
    <w:p w:rsidR="007027DC" w:rsidRPr="007027DC" w:rsidRDefault="00365F2C" w:rsidP="007027DC">
      <w:pPr>
        <w:jc w:val="right"/>
        <w:rPr>
          <w:color w:val="000000"/>
          <w:spacing w:val="-5"/>
          <w:sz w:val="28"/>
          <w:szCs w:val="28"/>
        </w:rPr>
      </w:pPr>
      <w:r>
        <w:rPr>
          <w:color w:val="000000"/>
          <w:spacing w:val="-5"/>
          <w:sz w:val="28"/>
          <w:szCs w:val="28"/>
        </w:rPr>
        <w:lastRenderedPageBreak/>
        <w:t>У</w:t>
      </w:r>
      <w:r w:rsidR="007027DC" w:rsidRPr="007027DC">
        <w:rPr>
          <w:color w:val="000000"/>
          <w:spacing w:val="-5"/>
          <w:sz w:val="28"/>
          <w:szCs w:val="28"/>
        </w:rPr>
        <w:t>тверждена</w:t>
      </w:r>
    </w:p>
    <w:p w:rsidR="007027DC" w:rsidRPr="007027DC" w:rsidRDefault="007027DC" w:rsidP="007027DC">
      <w:pPr>
        <w:jc w:val="right"/>
        <w:rPr>
          <w:color w:val="000000"/>
          <w:spacing w:val="-5"/>
          <w:sz w:val="28"/>
          <w:szCs w:val="28"/>
        </w:rPr>
      </w:pPr>
      <w:r w:rsidRPr="007027DC">
        <w:rPr>
          <w:color w:val="000000"/>
          <w:spacing w:val="-5"/>
          <w:sz w:val="28"/>
          <w:szCs w:val="28"/>
        </w:rPr>
        <w:t xml:space="preserve">постановлением администрации </w:t>
      </w:r>
    </w:p>
    <w:p w:rsidR="006E6A5D" w:rsidRDefault="007027DC" w:rsidP="00365F2C">
      <w:pPr>
        <w:jc w:val="right"/>
        <w:rPr>
          <w:color w:val="000000"/>
          <w:spacing w:val="-5"/>
          <w:sz w:val="28"/>
          <w:szCs w:val="28"/>
        </w:rPr>
      </w:pPr>
      <w:proofErr w:type="spellStart"/>
      <w:r w:rsidRPr="007027DC">
        <w:rPr>
          <w:color w:val="000000"/>
          <w:spacing w:val="-5"/>
          <w:sz w:val="28"/>
          <w:szCs w:val="28"/>
        </w:rPr>
        <w:t>Кольчугинского</w:t>
      </w:r>
      <w:proofErr w:type="spellEnd"/>
      <w:r w:rsidR="00A1197E">
        <w:rPr>
          <w:color w:val="000000"/>
          <w:spacing w:val="-5"/>
          <w:sz w:val="28"/>
          <w:szCs w:val="28"/>
        </w:rPr>
        <w:t xml:space="preserve"> </w:t>
      </w:r>
      <w:r w:rsidR="006E6A5D">
        <w:rPr>
          <w:color w:val="000000"/>
          <w:spacing w:val="-5"/>
          <w:sz w:val="28"/>
          <w:szCs w:val="28"/>
        </w:rPr>
        <w:t>муниципального округа</w:t>
      </w:r>
    </w:p>
    <w:p w:rsidR="00A1197E" w:rsidRDefault="006E6A5D" w:rsidP="00365F2C">
      <w:pPr>
        <w:jc w:val="right"/>
        <w:rPr>
          <w:color w:val="000000"/>
          <w:spacing w:val="-5"/>
          <w:sz w:val="28"/>
          <w:szCs w:val="28"/>
        </w:rPr>
      </w:pPr>
      <w:r>
        <w:rPr>
          <w:color w:val="000000"/>
          <w:spacing w:val="-5"/>
          <w:sz w:val="28"/>
          <w:szCs w:val="28"/>
        </w:rPr>
        <w:t xml:space="preserve"> Владимирской области</w:t>
      </w:r>
    </w:p>
    <w:p w:rsidR="007027DC" w:rsidRPr="007027DC" w:rsidRDefault="00A1197E" w:rsidP="00365F2C">
      <w:pPr>
        <w:jc w:val="right"/>
        <w:rPr>
          <w:color w:val="000000"/>
          <w:spacing w:val="-5"/>
          <w:sz w:val="28"/>
          <w:szCs w:val="28"/>
        </w:rPr>
      </w:pPr>
      <w:r>
        <w:rPr>
          <w:color w:val="000000"/>
          <w:spacing w:val="-5"/>
          <w:sz w:val="28"/>
          <w:szCs w:val="28"/>
        </w:rPr>
        <w:t>от 26.12.2025 № 98</w:t>
      </w:r>
    </w:p>
    <w:p w:rsidR="007027DC" w:rsidRPr="007027DC" w:rsidRDefault="007027DC" w:rsidP="007027DC">
      <w:pPr>
        <w:pStyle w:val="ConsPlusTitle"/>
        <w:jc w:val="center"/>
        <w:outlineLvl w:val="0"/>
        <w:rPr>
          <w:rFonts w:ascii="Times New Roman" w:hAnsi="Times New Roman" w:cs="Times New Roman"/>
        </w:rPr>
      </w:pPr>
    </w:p>
    <w:p w:rsidR="007027DC" w:rsidRPr="007027DC" w:rsidRDefault="007027DC" w:rsidP="007027DC">
      <w:pPr>
        <w:pStyle w:val="ConsPlusNormal"/>
        <w:jc w:val="center"/>
        <w:rPr>
          <w:b/>
          <w:sz w:val="28"/>
          <w:szCs w:val="28"/>
        </w:rPr>
      </w:pPr>
    </w:p>
    <w:p w:rsidR="007027DC" w:rsidRPr="007027DC" w:rsidRDefault="007027DC" w:rsidP="007027DC">
      <w:pPr>
        <w:pStyle w:val="ConsPlusNormal"/>
        <w:jc w:val="center"/>
        <w:rPr>
          <w:b/>
          <w:sz w:val="28"/>
          <w:szCs w:val="28"/>
        </w:rPr>
      </w:pPr>
      <w:r w:rsidRPr="007027DC">
        <w:rPr>
          <w:b/>
          <w:sz w:val="28"/>
          <w:szCs w:val="28"/>
        </w:rPr>
        <w:t xml:space="preserve">КОНЦЕПЦИЯ РАЗМЕЩЕНИЯ РЕКЛАМНЫХ КОНСТРУКЦИЙ НА ТЕРРИТОРИИ МУНИЦИПАЛЬНОГО ОБРАЗОВАНИЯ КОЛЬЧУГИНСКИЙ </w:t>
      </w:r>
      <w:r w:rsidR="001E5123">
        <w:rPr>
          <w:b/>
          <w:sz w:val="28"/>
          <w:szCs w:val="28"/>
        </w:rPr>
        <w:t>МУНИЦИПАЛЬНЫЙ ОКРУГ ВЛАДИМИРСКОЙ ОБЛАСТИ.</w:t>
      </w:r>
    </w:p>
    <w:p w:rsidR="007027DC" w:rsidRPr="007027DC" w:rsidRDefault="007027DC" w:rsidP="007027DC">
      <w:pPr>
        <w:pStyle w:val="ConsPlusNormal"/>
        <w:jc w:val="both"/>
      </w:pPr>
    </w:p>
    <w:p w:rsidR="007027DC" w:rsidRPr="007027DC" w:rsidRDefault="007027DC" w:rsidP="007027DC">
      <w:pPr>
        <w:pStyle w:val="ConsPlusTitle"/>
        <w:jc w:val="center"/>
        <w:outlineLvl w:val="1"/>
        <w:rPr>
          <w:rFonts w:ascii="Times New Roman" w:hAnsi="Times New Roman" w:cs="Times New Roman"/>
          <w:sz w:val="28"/>
          <w:szCs w:val="28"/>
        </w:rPr>
      </w:pPr>
      <w:r w:rsidRPr="007027DC">
        <w:rPr>
          <w:rFonts w:ascii="Times New Roman" w:hAnsi="Times New Roman" w:cs="Times New Roman"/>
          <w:sz w:val="28"/>
          <w:szCs w:val="28"/>
        </w:rPr>
        <w:t>1. Общие положения</w:t>
      </w:r>
    </w:p>
    <w:p w:rsidR="007027DC" w:rsidRPr="007027DC" w:rsidRDefault="007027DC" w:rsidP="007027DC">
      <w:pPr>
        <w:pStyle w:val="ConsPlusNormal"/>
        <w:jc w:val="both"/>
        <w:rPr>
          <w:sz w:val="28"/>
          <w:szCs w:val="28"/>
        </w:rPr>
      </w:pPr>
    </w:p>
    <w:p w:rsidR="007027DC" w:rsidRPr="007027DC" w:rsidRDefault="007027DC" w:rsidP="007027DC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 xml:space="preserve">1.1. Концепция размещения рекламных конструкций на территории муниципального образования </w:t>
      </w:r>
      <w:proofErr w:type="spellStart"/>
      <w:r w:rsidR="001E5123">
        <w:rPr>
          <w:sz w:val="28"/>
          <w:szCs w:val="28"/>
        </w:rPr>
        <w:t>Кольчугинский</w:t>
      </w:r>
      <w:proofErr w:type="spellEnd"/>
      <w:r w:rsidR="001E5123">
        <w:rPr>
          <w:sz w:val="28"/>
          <w:szCs w:val="28"/>
        </w:rPr>
        <w:t xml:space="preserve"> муниципального округа Владимирской области</w:t>
      </w:r>
      <w:r w:rsidRPr="007027DC">
        <w:rPr>
          <w:sz w:val="28"/>
          <w:szCs w:val="28"/>
        </w:rPr>
        <w:t xml:space="preserve"> (далее - Концепция) разработана в соответствии </w:t>
      </w:r>
      <w:proofErr w:type="gramStart"/>
      <w:r w:rsidRPr="007027DC">
        <w:rPr>
          <w:sz w:val="28"/>
          <w:szCs w:val="28"/>
        </w:rPr>
        <w:t>с</w:t>
      </w:r>
      <w:proofErr w:type="gramEnd"/>
      <w:r w:rsidRPr="007027DC">
        <w:rPr>
          <w:sz w:val="28"/>
          <w:szCs w:val="28"/>
        </w:rPr>
        <w:t>:</w:t>
      </w:r>
    </w:p>
    <w:p w:rsidR="007027DC" w:rsidRPr="007027DC" w:rsidRDefault="007027DC" w:rsidP="007027DC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 xml:space="preserve">- Гражданским </w:t>
      </w:r>
      <w:hyperlink r:id="rId7" w:history="1">
        <w:r w:rsidRPr="00295FBD">
          <w:rPr>
            <w:sz w:val="28"/>
            <w:szCs w:val="28"/>
          </w:rPr>
          <w:t>кодексом</w:t>
        </w:r>
      </w:hyperlink>
      <w:r w:rsidRPr="007027DC">
        <w:rPr>
          <w:sz w:val="28"/>
          <w:szCs w:val="28"/>
        </w:rPr>
        <w:t xml:space="preserve"> Российской Федерации;</w:t>
      </w:r>
    </w:p>
    <w:p w:rsidR="007027DC" w:rsidRPr="007027DC" w:rsidRDefault="007027DC" w:rsidP="007027DC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 xml:space="preserve">- Федеральным </w:t>
      </w:r>
      <w:hyperlink r:id="rId8" w:history="1">
        <w:r w:rsidRPr="00295FBD">
          <w:rPr>
            <w:sz w:val="28"/>
            <w:szCs w:val="28"/>
          </w:rPr>
          <w:t>законом</w:t>
        </w:r>
      </w:hyperlink>
      <w:r w:rsidR="00295FBD">
        <w:rPr>
          <w:sz w:val="28"/>
          <w:szCs w:val="28"/>
        </w:rPr>
        <w:t xml:space="preserve"> от 13.03.2006 № 38-ФЗ «О рекламе»</w:t>
      </w:r>
      <w:r w:rsidRPr="007027DC">
        <w:rPr>
          <w:sz w:val="28"/>
          <w:szCs w:val="28"/>
        </w:rPr>
        <w:t>;</w:t>
      </w:r>
    </w:p>
    <w:p w:rsidR="007027DC" w:rsidRPr="007027DC" w:rsidRDefault="007027DC" w:rsidP="007027DC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 xml:space="preserve">- Федеральным </w:t>
      </w:r>
      <w:hyperlink r:id="rId9" w:history="1">
        <w:r w:rsidRPr="00295FBD">
          <w:rPr>
            <w:sz w:val="28"/>
            <w:szCs w:val="28"/>
          </w:rPr>
          <w:t>законом</w:t>
        </w:r>
      </w:hyperlink>
      <w:r w:rsidR="00295FBD">
        <w:rPr>
          <w:sz w:val="28"/>
          <w:szCs w:val="28"/>
        </w:rPr>
        <w:t xml:space="preserve"> от 26.07.2006 № 135-ФЗ «О защите конкуренции»</w:t>
      </w:r>
      <w:r w:rsidRPr="007027DC">
        <w:rPr>
          <w:sz w:val="28"/>
          <w:szCs w:val="28"/>
        </w:rPr>
        <w:t>;</w:t>
      </w:r>
    </w:p>
    <w:p w:rsidR="007027DC" w:rsidRPr="007027DC" w:rsidRDefault="007027DC" w:rsidP="00295FBD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 xml:space="preserve">- Федеральным </w:t>
      </w:r>
      <w:hyperlink r:id="rId10" w:history="1">
        <w:r w:rsidRPr="00295FBD">
          <w:rPr>
            <w:sz w:val="28"/>
            <w:szCs w:val="28"/>
          </w:rPr>
          <w:t>законом</w:t>
        </w:r>
      </w:hyperlink>
      <w:r w:rsidR="00295FBD">
        <w:rPr>
          <w:sz w:val="28"/>
          <w:szCs w:val="28"/>
        </w:rPr>
        <w:t xml:space="preserve"> от 25.06.2002 № 73-ФЗ «</w:t>
      </w:r>
      <w:r w:rsidRPr="007027DC">
        <w:rPr>
          <w:sz w:val="28"/>
          <w:szCs w:val="28"/>
        </w:rPr>
        <w:t>Об объектах культурного наследия (памятниках истории и культур</w:t>
      </w:r>
      <w:r w:rsidR="00295FBD">
        <w:rPr>
          <w:sz w:val="28"/>
          <w:szCs w:val="28"/>
        </w:rPr>
        <w:t>ы) народов Российской Федерации»</w:t>
      </w:r>
      <w:r w:rsidRPr="007027DC">
        <w:rPr>
          <w:sz w:val="28"/>
          <w:szCs w:val="28"/>
        </w:rPr>
        <w:t>;</w:t>
      </w:r>
    </w:p>
    <w:p w:rsidR="007027DC" w:rsidRPr="007027DC" w:rsidRDefault="007027DC" w:rsidP="00B72C72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 xml:space="preserve">- </w:t>
      </w:r>
      <w:hyperlink r:id="rId11" w:history="1">
        <w:r w:rsidRPr="00B72C72">
          <w:rPr>
            <w:sz w:val="28"/>
            <w:szCs w:val="28"/>
          </w:rPr>
          <w:t xml:space="preserve">ГОСТ </w:t>
        </w:r>
        <w:proofErr w:type="gramStart"/>
        <w:r w:rsidRPr="00B72C72">
          <w:rPr>
            <w:sz w:val="28"/>
            <w:szCs w:val="28"/>
          </w:rPr>
          <w:t>Р</w:t>
        </w:r>
        <w:proofErr w:type="gramEnd"/>
        <w:r w:rsidRPr="00B72C72">
          <w:rPr>
            <w:sz w:val="28"/>
            <w:szCs w:val="28"/>
          </w:rPr>
          <w:t xml:space="preserve"> 52044-2003</w:t>
        </w:r>
      </w:hyperlink>
      <w:r w:rsidR="00B72C72">
        <w:rPr>
          <w:sz w:val="28"/>
          <w:szCs w:val="28"/>
        </w:rPr>
        <w:t xml:space="preserve"> «</w:t>
      </w:r>
      <w:r w:rsidRPr="007027DC">
        <w:rPr>
          <w:sz w:val="28"/>
          <w:szCs w:val="28"/>
        </w:rPr>
        <w:t>Наружная реклама на автомобильных дорогах и территориях городских и сельских поселений. Общие технические требования к средствам наруж</w:t>
      </w:r>
      <w:r w:rsidR="00B72C72">
        <w:rPr>
          <w:sz w:val="28"/>
          <w:szCs w:val="28"/>
        </w:rPr>
        <w:t>ной рекламы. Правила размещения».</w:t>
      </w:r>
    </w:p>
    <w:p w:rsidR="007027DC" w:rsidRPr="007027DC" w:rsidRDefault="00B72C72" w:rsidP="00B72C72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1.2. Основной целью Концепции являе</w:t>
      </w:r>
      <w:r w:rsidR="007027DC" w:rsidRPr="007027DC">
        <w:rPr>
          <w:sz w:val="28"/>
          <w:szCs w:val="28"/>
        </w:rPr>
        <w:t>тсясохранение внешнего архитектурного облика сложившейся застройки, градостроительных норм и правил, требований безопасности, охраны окружающей среды.</w:t>
      </w:r>
    </w:p>
    <w:p w:rsidR="007027DC" w:rsidRPr="007027DC" w:rsidRDefault="007027DC" w:rsidP="007027DC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 xml:space="preserve">1.3. Действие Концепции распространяется на всю территорию муниципального образования </w:t>
      </w:r>
      <w:proofErr w:type="spellStart"/>
      <w:r w:rsidR="001E5123">
        <w:rPr>
          <w:sz w:val="28"/>
          <w:szCs w:val="28"/>
        </w:rPr>
        <w:t>Кольчугинский</w:t>
      </w:r>
      <w:proofErr w:type="spellEnd"/>
      <w:r w:rsidR="001E5123">
        <w:rPr>
          <w:sz w:val="28"/>
          <w:szCs w:val="28"/>
        </w:rPr>
        <w:t xml:space="preserve"> муниципальный округ Владимирской области</w:t>
      </w:r>
      <w:r w:rsidRPr="007027DC">
        <w:rPr>
          <w:sz w:val="28"/>
          <w:szCs w:val="28"/>
        </w:rPr>
        <w:t xml:space="preserve"> независимо от ведомственной принадлежности или формы собственности на земельные участки, здания, строения, сооружения и иные объекты, к которым присоединяются рекламные конструкции, включая открытые территории торговых, спортивных, культурно-развлекательных и производственных комплексов.</w:t>
      </w:r>
    </w:p>
    <w:p w:rsidR="007027DC" w:rsidRPr="007027DC" w:rsidRDefault="007027DC" w:rsidP="007027DC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>1.4. Соблюдение положений Концепции обязательно для всех юридических лиц независимо от формы собственности и ведомственной принадлежности, а также для физических лиц и индивидуальных предпринимателей.</w:t>
      </w:r>
    </w:p>
    <w:p w:rsidR="007027DC" w:rsidRPr="007027DC" w:rsidRDefault="007027DC" w:rsidP="00B72C72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>1.5. Соблюдение положений Концепции обязательно при разработке схем размещения рекламных конструкций на земельных участках независимо от форм собственности, а также на зданиях или ином недвижимом имуществе, находящихся в собственности субъектов Российской Федерации или муниципальной собственности, в соответствии с требованиями действующего законодательства.</w:t>
      </w:r>
    </w:p>
    <w:p w:rsidR="007027DC" w:rsidRPr="007027DC" w:rsidRDefault="007027DC" w:rsidP="007027DC">
      <w:pPr>
        <w:pStyle w:val="ConsPlusTitle"/>
        <w:jc w:val="center"/>
        <w:outlineLvl w:val="1"/>
        <w:rPr>
          <w:rFonts w:ascii="Times New Roman" w:hAnsi="Times New Roman" w:cs="Times New Roman"/>
          <w:sz w:val="28"/>
          <w:szCs w:val="28"/>
        </w:rPr>
      </w:pPr>
      <w:r w:rsidRPr="007027DC">
        <w:rPr>
          <w:rFonts w:ascii="Times New Roman" w:hAnsi="Times New Roman" w:cs="Times New Roman"/>
          <w:sz w:val="28"/>
          <w:szCs w:val="28"/>
        </w:rPr>
        <w:t>2. Основные задачи Концепции</w:t>
      </w:r>
    </w:p>
    <w:p w:rsidR="007027DC" w:rsidRPr="007027DC" w:rsidRDefault="007027DC" w:rsidP="007027DC">
      <w:pPr>
        <w:pStyle w:val="ConsPlusNormal"/>
        <w:jc w:val="both"/>
        <w:rPr>
          <w:sz w:val="28"/>
          <w:szCs w:val="28"/>
        </w:rPr>
      </w:pPr>
    </w:p>
    <w:p w:rsidR="007027DC" w:rsidRPr="007027DC" w:rsidRDefault="007027DC" w:rsidP="007027DC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 xml:space="preserve">Достижение целей Концепции предполагается решением следующих </w:t>
      </w:r>
      <w:r w:rsidRPr="007027DC">
        <w:rPr>
          <w:sz w:val="28"/>
          <w:szCs w:val="28"/>
        </w:rPr>
        <w:lastRenderedPageBreak/>
        <w:t>основных задач:</w:t>
      </w:r>
    </w:p>
    <w:p w:rsidR="00F563B2" w:rsidRDefault="00F563B2" w:rsidP="007027DC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- установление единых требований к размещению рекламных конструкций;</w:t>
      </w:r>
    </w:p>
    <w:p w:rsidR="00B72C72" w:rsidRDefault="00BB4DB3" w:rsidP="007027DC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- т</w:t>
      </w:r>
      <w:r w:rsidR="007027DC" w:rsidRPr="007027DC">
        <w:rPr>
          <w:sz w:val="28"/>
          <w:szCs w:val="28"/>
        </w:rPr>
        <w:t>ипизация рекламных конструкций с приоритетом современных рекламных конструкций</w:t>
      </w:r>
      <w:r>
        <w:rPr>
          <w:sz w:val="28"/>
          <w:szCs w:val="28"/>
        </w:rPr>
        <w:t>;</w:t>
      </w:r>
    </w:p>
    <w:p w:rsidR="00344A41" w:rsidRPr="007027DC" w:rsidRDefault="00BB4DB3" w:rsidP="00F563B2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-р</w:t>
      </w:r>
      <w:r w:rsidR="007027DC" w:rsidRPr="007027DC">
        <w:rPr>
          <w:sz w:val="28"/>
          <w:szCs w:val="28"/>
        </w:rPr>
        <w:t xml:space="preserve">еабилитация существующих рекламных конструкций с точки зрения доведения </w:t>
      </w:r>
      <w:r w:rsidR="00F563B2">
        <w:rPr>
          <w:sz w:val="28"/>
          <w:szCs w:val="28"/>
        </w:rPr>
        <w:t>их до предлагаемых типовых форм.</w:t>
      </w:r>
    </w:p>
    <w:p w:rsidR="007027DC" w:rsidRPr="007027DC" w:rsidRDefault="007027DC" w:rsidP="007027DC">
      <w:pPr>
        <w:pStyle w:val="ConsPlusNormal"/>
        <w:jc w:val="both"/>
        <w:rPr>
          <w:sz w:val="28"/>
          <w:szCs w:val="28"/>
        </w:rPr>
      </w:pPr>
    </w:p>
    <w:p w:rsidR="007027DC" w:rsidRPr="007027DC" w:rsidRDefault="00A64C87" w:rsidP="007027DC">
      <w:pPr>
        <w:pStyle w:val="ConsPlusTitle"/>
        <w:jc w:val="center"/>
        <w:outlineLvl w:val="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7027DC" w:rsidRPr="007027DC">
        <w:rPr>
          <w:rFonts w:ascii="Times New Roman" w:hAnsi="Times New Roman" w:cs="Times New Roman"/>
          <w:sz w:val="28"/>
          <w:szCs w:val="28"/>
        </w:rPr>
        <w:t>. Типы и виды рекламных конструкций</w:t>
      </w:r>
    </w:p>
    <w:p w:rsidR="007027DC" w:rsidRPr="007027DC" w:rsidRDefault="007027DC" w:rsidP="007027DC">
      <w:pPr>
        <w:pStyle w:val="ConsPlusNormal"/>
        <w:jc w:val="both"/>
        <w:rPr>
          <w:sz w:val="28"/>
          <w:szCs w:val="28"/>
        </w:rPr>
      </w:pPr>
    </w:p>
    <w:p w:rsidR="007027DC" w:rsidRPr="007027DC" w:rsidRDefault="00A64C87" w:rsidP="007027DC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7027DC" w:rsidRPr="007027DC">
        <w:rPr>
          <w:sz w:val="28"/>
          <w:szCs w:val="28"/>
        </w:rPr>
        <w:t>.1. Рекламные конструкции в зависимости от характера имущества, к которому присоединяются, подразделяются на два типа:</w:t>
      </w:r>
    </w:p>
    <w:p w:rsidR="007027DC" w:rsidRPr="007027DC" w:rsidRDefault="007027DC" w:rsidP="007027DC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 xml:space="preserve">- отдельно </w:t>
      </w:r>
      <w:proofErr w:type="gramStart"/>
      <w:r w:rsidRPr="007027DC">
        <w:rPr>
          <w:sz w:val="28"/>
          <w:szCs w:val="28"/>
        </w:rPr>
        <w:t>стоящие</w:t>
      </w:r>
      <w:proofErr w:type="gramEnd"/>
      <w:r w:rsidRPr="007027DC">
        <w:rPr>
          <w:sz w:val="28"/>
          <w:szCs w:val="28"/>
        </w:rPr>
        <w:t>, размещаемые на земельных участках;</w:t>
      </w:r>
    </w:p>
    <w:p w:rsidR="007027DC" w:rsidRPr="007027DC" w:rsidRDefault="007027DC" w:rsidP="007027DC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 xml:space="preserve">- </w:t>
      </w:r>
      <w:proofErr w:type="gramStart"/>
      <w:r w:rsidRPr="007027DC">
        <w:rPr>
          <w:sz w:val="28"/>
          <w:szCs w:val="28"/>
        </w:rPr>
        <w:t>размещаемые</w:t>
      </w:r>
      <w:proofErr w:type="gramEnd"/>
      <w:r w:rsidRPr="007027DC">
        <w:rPr>
          <w:sz w:val="28"/>
          <w:szCs w:val="28"/>
        </w:rPr>
        <w:t xml:space="preserve"> на зданиях, строениях, сооружениях.</w:t>
      </w:r>
    </w:p>
    <w:p w:rsidR="007027DC" w:rsidRPr="007027DC" w:rsidRDefault="00A64C87" w:rsidP="007027DC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7027DC" w:rsidRPr="007027DC">
        <w:rPr>
          <w:sz w:val="28"/>
          <w:szCs w:val="28"/>
        </w:rPr>
        <w:t xml:space="preserve">.2. На территории муниципального образования </w:t>
      </w:r>
      <w:proofErr w:type="spellStart"/>
      <w:r w:rsidR="006A50C9">
        <w:rPr>
          <w:sz w:val="28"/>
          <w:szCs w:val="28"/>
        </w:rPr>
        <w:t>Кольчугинский</w:t>
      </w:r>
      <w:r w:rsidR="001411FE">
        <w:rPr>
          <w:sz w:val="28"/>
          <w:szCs w:val="28"/>
        </w:rPr>
        <w:t>муниципальный</w:t>
      </w:r>
      <w:proofErr w:type="spellEnd"/>
      <w:r w:rsidR="001411FE">
        <w:rPr>
          <w:sz w:val="28"/>
          <w:szCs w:val="28"/>
        </w:rPr>
        <w:t xml:space="preserve"> округ Владимирской области </w:t>
      </w:r>
      <w:r w:rsidR="007027DC" w:rsidRPr="007027DC">
        <w:rPr>
          <w:sz w:val="28"/>
          <w:szCs w:val="28"/>
        </w:rPr>
        <w:t>допустимы к установке следующие виды рекламных конструкций, размещаемых на земельных участках независимо от форм собственности (далее - отдельно стоящие рекламные конструкции):</w:t>
      </w:r>
    </w:p>
    <w:p w:rsidR="007027DC" w:rsidRPr="007027DC" w:rsidRDefault="00A64C87" w:rsidP="007027DC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7027DC" w:rsidRPr="007027DC">
        <w:rPr>
          <w:sz w:val="28"/>
          <w:szCs w:val="28"/>
        </w:rPr>
        <w:t xml:space="preserve">.2.1. Щит - вид отдельно стоящих рекламных конструкций на опоре, размещаемых на земельном участке с применением собственного фундамента, имеющих не более </w:t>
      </w:r>
      <w:r w:rsidR="006A50C9">
        <w:rPr>
          <w:sz w:val="28"/>
          <w:szCs w:val="28"/>
        </w:rPr>
        <w:t>двух</w:t>
      </w:r>
      <w:r w:rsidR="007027DC" w:rsidRPr="007027DC">
        <w:rPr>
          <w:sz w:val="28"/>
          <w:szCs w:val="28"/>
        </w:rPr>
        <w:t xml:space="preserve"> информационных полей</w:t>
      </w:r>
      <w:r w:rsidR="00723E37">
        <w:rPr>
          <w:sz w:val="28"/>
          <w:szCs w:val="28"/>
        </w:rPr>
        <w:t xml:space="preserve"> (</w:t>
      </w:r>
      <w:r w:rsidR="006F48C0">
        <w:rPr>
          <w:sz w:val="28"/>
          <w:szCs w:val="28"/>
        </w:rPr>
        <w:t xml:space="preserve">внешний </w:t>
      </w:r>
      <w:r w:rsidR="00723E37">
        <w:rPr>
          <w:sz w:val="28"/>
          <w:szCs w:val="28"/>
        </w:rPr>
        <w:t>вид рекламной конструкции должен быть приближен к образцу, указанному в приложении</w:t>
      </w:r>
      <w:r w:rsidR="00E36AB1">
        <w:rPr>
          <w:sz w:val="28"/>
          <w:szCs w:val="28"/>
        </w:rPr>
        <w:t xml:space="preserve"> № 1</w:t>
      </w:r>
      <w:r w:rsidR="00723E37">
        <w:rPr>
          <w:sz w:val="28"/>
          <w:szCs w:val="28"/>
        </w:rPr>
        <w:t xml:space="preserve"> к настоящей Концепции)</w:t>
      </w:r>
      <w:r w:rsidR="007027DC" w:rsidRPr="007027DC">
        <w:rPr>
          <w:sz w:val="28"/>
          <w:szCs w:val="28"/>
        </w:rPr>
        <w:t>. Размер информационного п</w:t>
      </w:r>
      <w:r w:rsidR="007C2FC3">
        <w:rPr>
          <w:sz w:val="28"/>
          <w:szCs w:val="28"/>
        </w:rPr>
        <w:t>оля рекламной конструкции вида «щит»</w:t>
      </w:r>
      <w:r w:rsidR="007027DC" w:rsidRPr="007027DC">
        <w:rPr>
          <w:sz w:val="28"/>
          <w:szCs w:val="28"/>
        </w:rPr>
        <w:t xml:space="preserve">: высота </w:t>
      </w:r>
      <w:r w:rsidR="00E36AB1">
        <w:rPr>
          <w:sz w:val="28"/>
          <w:szCs w:val="28"/>
        </w:rPr>
        <w:t>–</w:t>
      </w:r>
      <w:r w:rsidR="007027DC" w:rsidRPr="007027DC">
        <w:rPr>
          <w:sz w:val="28"/>
          <w:szCs w:val="28"/>
        </w:rPr>
        <w:t xml:space="preserve"> 3 м, ширина </w:t>
      </w:r>
      <w:r w:rsidR="00E36AB1">
        <w:rPr>
          <w:sz w:val="28"/>
          <w:szCs w:val="28"/>
        </w:rPr>
        <w:t>–</w:t>
      </w:r>
      <w:r w:rsidR="007027DC" w:rsidRPr="007027DC">
        <w:rPr>
          <w:sz w:val="28"/>
          <w:szCs w:val="28"/>
        </w:rPr>
        <w:t xml:space="preserve"> 6 м, расстояние от уровня проезжей части (земли, тротуара) до нижнего края информационного поля </w:t>
      </w:r>
      <w:r w:rsidR="00E36AB1">
        <w:rPr>
          <w:sz w:val="28"/>
          <w:szCs w:val="28"/>
        </w:rPr>
        <w:t>–</w:t>
      </w:r>
      <w:r w:rsidR="007027DC" w:rsidRPr="007027DC">
        <w:rPr>
          <w:sz w:val="28"/>
          <w:szCs w:val="28"/>
        </w:rPr>
        <w:t xml:space="preserve"> не менее 3,5 м и не более 7,5 м.</w:t>
      </w:r>
      <w:r w:rsidR="00EF0661">
        <w:rPr>
          <w:sz w:val="28"/>
          <w:szCs w:val="28"/>
        </w:rPr>
        <w:t xml:space="preserve"> Рекламная конструкция вида «щит» преимущественно устанавливается </w:t>
      </w:r>
      <w:r w:rsidR="00EF0661" w:rsidRPr="00EF0661">
        <w:rPr>
          <w:sz w:val="28"/>
          <w:szCs w:val="28"/>
        </w:rPr>
        <w:t xml:space="preserve">вдоль трасс, улиц и в </w:t>
      </w:r>
      <w:r w:rsidR="00EF0661">
        <w:rPr>
          <w:sz w:val="28"/>
          <w:szCs w:val="28"/>
        </w:rPr>
        <w:t>иных</w:t>
      </w:r>
      <w:r w:rsidR="00EF0661" w:rsidRPr="00EF0661">
        <w:rPr>
          <w:sz w:val="28"/>
          <w:szCs w:val="28"/>
        </w:rPr>
        <w:t xml:space="preserve"> многолюдных местах</w:t>
      </w:r>
      <w:r w:rsidR="00EF0661">
        <w:rPr>
          <w:sz w:val="28"/>
          <w:szCs w:val="28"/>
        </w:rPr>
        <w:t>.</w:t>
      </w:r>
    </w:p>
    <w:p w:rsidR="007027DC" w:rsidRDefault="00A64C87" w:rsidP="007027DC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3E55DC">
        <w:rPr>
          <w:sz w:val="28"/>
          <w:szCs w:val="28"/>
        </w:rPr>
        <w:t xml:space="preserve">.2.2. Сити-формат </w:t>
      </w:r>
      <w:r w:rsidR="00E36AB1">
        <w:rPr>
          <w:sz w:val="28"/>
          <w:szCs w:val="28"/>
        </w:rPr>
        <w:t>–</w:t>
      </w:r>
      <w:r w:rsidR="007027DC" w:rsidRPr="007027DC">
        <w:rPr>
          <w:sz w:val="28"/>
          <w:szCs w:val="28"/>
        </w:rPr>
        <w:t xml:space="preserve"> вид отдельно стоящих рекламных конструкций, размещаемых на земельном участке с применением собственного фундамента, имеющих </w:t>
      </w:r>
      <w:r w:rsidR="003E55DC">
        <w:rPr>
          <w:sz w:val="28"/>
          <w:szCs w:val="28"/>
        </w:rPr>
        <w:t>два информационных поля с внутренней подсветкой, либо без использования внутренней подс</w:t>
      </w:r>
      <w:r w:rsidR="007C2FC3">
        <w:rPr>
          <w:sz w:val="28"/>
          <w:szCs w:val="28"/>
        </w:rPr>
        <w:t>ветки.</w:t>
      </w:r>
      <w:r w:rsidR="003E55DC">
        <w:rPr>
          <w:sz w:val="28"/>
          <w:szCs w:val="28"/>
        </w:rPr>
        <w:t xml:space="preserve"> Конструкция сити-формат имеет подвиды: пилон, </w:t>
      </w:r>
      <w:proofErr w:type="spellStart"/>
      <w:r w:rsidR="003E55DC">
        <w:rPr>
          <w:sz w:val="28"/>
          <w:szCs w:val="28"/>
        </w:rPr>
        <w:t>хорека</w:t>
      </w:r>
      <w:proofErr w:type="spellEnd"/>
      <w:r w:rsidR="003E55DC">
        <w:rPr>
          <w:sz w:val="28"/>
          <w:szCs w:val="28"/>
        </w:rPr>
        <w:t xml:space="preserve">, остановочный навес с рекламным модулем. </w:t>
      </w:r>
    </w:p>
    <w:p w:rsidR="003E55DC" w:rsidRPr="007027DC" w:rsidRDefault="003E55DC" w:rsidP="009E0DFB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3.2.</w:t>
      </w:r>
      <w:r w:rsidR="00BF1547">
        <w:rPr>
          <w:sz w:val="28"/>
          <w:szCs w:val="28"/>
        </w:rPr>
        <w:t>2.</w:t>
      </w:r>
      <w:r>
        <w:rPr>
          <w:sz w:val="28"/>
          <w:szCs w:val="28"/>
        </w:rPr>
        <w:t xml:space="preserve">1. </w:t>
      </w:r>
      <w:r w:rsidR="007C2FC3">
        <w:rPr>
          <w:sz w:val="28"/>
          <w:szCs w:val="28"/>
        </w:rPr>
        <w:t xml:space="preserve">Пилон – это </w:t>
      </w:r>
      <w:r w:rsidR="007C2FC3" w:rsidRPr="007C2FC3">
        <w:rPr>
          <w:sz w:val="28"/>
          <w:szCs w:val="28"/>
        </w:rPr>
        <w:t>вид отдельно стоящих рекламных конструкций, размещаемых на земельном участке с применением собственного фундамента, имеющих два информационных поля</w:t>
      </w:r>
      <w:r w:rsidR="009E0DFB">
        <w:rPr>
          <w:sz w:val="28"/>
          <w:szCs w:val="28"/>
        </w:rPr>
        <w:t xml:space="preserve"> (внешний вид рекламной конструкции должен быть приближен к образцу, указанному в приложении № 1 к настоящей Концепции)</w:t>
      </w:r>
      <w:r w:rsidR="007C2FC3" w:rsidRPr="007C2FC3">
        <w:rPr>
          <w:sz w:val="28"/>
          <w:szCs w:val="28"/>
        </w:rPr>
        <w:t>.</w:t>
      </w:r>
    </w:p>
    <w:p w:rsidR="007027DC" w:rsidRPr="007027DC" w:rsidRDefault="007027DC" w:rsidP="007027DC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 xml:space="preserve">Размер информационного поля рекламной конструкции вида </w:t>
      </w:r>
      <w:r w:rsidR="00E36AB1">
        <w:rPr>
          <w:sz w:val="28"/>
          <w:szCs w:val="28"/>
        </w:rPr>
        <w:t>«</w:t>
      </w:r>
      <w:r w:rsidRPr="007027DC">
        <w:rPr>
          <w:sz w:val="28"/>
          <w:szCs w:val="28"/>
        </w:rPr>
        <w:t>пилон</w:t>
      </w:r>
      <w:r w:rsidR="00E36AB1">
        <w:rPr>
          <w:sz w:val="28"/>
          <w:szCs w:val="28"/>
        </w:rPr>
        <w:t>»</w:t>
      </w:r>
      <w:r w:rsidRPr="007027DC">
        <w:rPr>
          <w:sz w:val="28"/>
          <w:szCs w:val="28"/>
        </w:rPr>
        <w:t xml:space="preserve">: высота </w:t>
      </w:r>
      <w:r w:rsidR="00E36AB1">
        <w:rPr>
          <w:sz w:val="28"/>
          <w:szCs w:val="28"/>
        </w:rPr>
        <w:t>–</w:t>
      </w:r>
      <w:r w:rsidRPr="007027DC">
        <w:rPr>
          <w:sz w:val="28"/>
          <w:szCs w:val="28"/>
        </w:rPr>
        <w:t xml:space="preserve"> 1,8 м, ширина </w:t>
      </w:r>
      <w:r w:rsidR="00E36AB1">
        <w:rPr>
          <w:sz w:val="28"/>
          <w:szCs w:val="28"/>
        </w:rPr>
        <w:t>–</w:t>
      </w:r>
      <w:r w:rsidRPr="007027DC">
        <w:rPr>
          <w:sz w:val="28"/>
          <w:szCs w:val="28"/>
        </w:rPr>
        <w:t xml:space="preserve"> 1,2 м, расстояние от уровня грунта, тротуара до нижнего края информационного поля </w:t>
      </w:r>
      <w:r w:rsidR="00E36AB1">
        <w:rPr>
          <w:sz w:val="28"/>
          <w:szCs w:val="28"/>
        </w:rPr>
        <w:t>–</w:t>
      </w:r>
      <w:r w:rsidRPr="007027DC">
        <w:rPr>
          <w:sz w:val="28"/>
          <w:szCs w:val="28"/>
        </w:rPr>
        <w:t xml:space="preserve"> не менее 0,5 м и не более 1,0 м.</w:t>
      </w:r>
    </w:p>
    <w:p w:rsidR="007027DC" w:rsidRPr="007027DC" w:rsidRDefault="00A64C87" w:rsidP="007027DC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7027DC" w:rsidRPr="007027DC">
        <w:rPr>
          <w:sz w:val="28"/>
          <w:szCs w:val="28"/>
        </w:rPr>
        <w:t>.2.</w:t>
      </w:r>
      <w:r w:rsidR="009E0DFB">
        <w:rPr>
          <w:sz w:val="28"/>
          <w:szCs w:val="28"/>
        </w:rPr>
        <w:t>2.2</w:t>
      </w:r>
      <w:r w:rsidR="007027DC" w:rsidRPr="007027DC">
        <w:rPr>
          <w:sz w:val="28"/>
          <w:szCs w:val="28"/>
        </w:rPr>
        <w:t xml:space="preserve">. </w:t>
      </w:r>
      <w:proofErr w:type="spellStart"/>
      <w:r w:rsidR="007027DC" w:rsidRPr="007027DC">
        <w:rPr>
          <w:sz w:val="28"/>
          <w:szCs w:val="28"/>
        </w:rPr>
        <w:t>Хорека</w:t>
      </w:r>
      <w:proofErr w:type="spellEnd"/>
      <w:r w:rsidR="00E36AB1">
        <w:rPr>
          <w:sz w:val="28"/>
          <w:szCs w:val="28"/>
        </w:rPr>
        <w:t>–</w:t>
      </w:r>
      <w:r w:rsidR="007027DC" w:rsidRPr="007027DC">
        <w:rPr>
          <w:sz w:val="28"/>
          <w:szCs w:val="28"/>
        </w:rPr>
        <w:t xml:space="preserve"> вид отдельно стоящих рекламных конструкций на опоре, размещаемых на земельном участке с применением собственного фундамента, имеющих два информационных поля</w:t>
      </w:r>
      <w:r w:rsidR="009E0DFB">
        <w:rPr>
          <w:sz w:val="28"/>
          <w:szCs w:val="28"/>
        </w:rPr>
        <w:t xml:space="preserve"> (внешний вид рекламной конструкции должен быть приближен к образцу, указанному в приложении № 1 к настоящей Концепции)</w:t>
      </w:r>
      <w:r w:rsidR="007027DC" w:rsidRPr="007027DC">
        <w:rPr>
          <w:sz w:val="28"/>
          <w:szCs w:val="28"/>
        </w:rPr>
        <w:t xml:space="preserve">. Размер информационного поля рекламной конструкции вида </w:t>
      </w:r>
      <w:r w:rsidR="00E36AB1">
        <w:rPr>
          <w:sz w:val="28"/>
          <w:szCs w:val="28"/>
        </w:rPr>
        <w:t>«</w:t>
      </w:r>
      <w:proofErr w:type="spellStart"/>
      <w:r w:rsidR="007027DC" w:rsidRPr="007027DC">
        <w:rPr>
          <w:sz w:val="28"/>
          <w:szCs w:val="28"/>
        </w:rPr>
        <w:t>хорека</w:t>
      </w:r>
      <w:proofErr w:type="spellEnd"/>
      <w:r w:rsidR="00E36AB1">
        <w:rPr>
          <w:sz w:val="28"/>
          <w:szCs w:val="28"/>
        </w:rPr>
        <w:t>»</w:t>
      </w:r>
      <w:r w:rsidR="007027DC" w:rsidRPr="007027DC">
        <w:rPr>
          <w:sz w:val="28"/>
          <w:szCs w:val="28"/>
        </w:rPr>
        <w:t xml:space="preserve">: высота </w:t>
      </w:r>
      <w:r w:rsidR="00E36AB1">
        <w:rPr>
          <w:sz w:val="28"/>
          <w:szCs w:val="28"/>
        </w:rPr>
        <w:t>–</w:t>
      </w:r>
      <w:r w:rsidR="007027DC" w:rsidRPr="007027DC">
        <w:rPr>
          <w:sz w:val="28"/>
          <w:szCs w:val="28"/>
        </w:rPr>
        <w:t xml:space="preserve"> 1,8 м, ширина </w:t>
      </w:r>
      <w:r w:rsidR="00E36AB1">
        <w:rPr>
          <w:sz w:val="28"/>
          <w:szCs w:val="28"/>
        </w:rPr>
        <w:t>–</w:t>
      </w:r>
      <w:r w:rsidR="007027DC" w:rsidRPr="007027DC">
        <w:rPr>
          <w:sz w:val="28"/>
          <w:szCs w:val="28"/>
        </w:rPr>
        <w:t xml:space="preserve"> 1,2 м, расстояние от уровня проезжей части </w:t>
      </w:r>
      <w:r w:rsidR="007027DC" w:rsidRPr="007027DC">
        <w:rPr>
          <w:sz w:val="28"/>
          <w:szCs w:val="28"/>
        </w:rPr>
        <w:lastRenderedPageBreak/>
        <w:t xml:space="preserve">(земли, тротуара) до нижнего края информационного поля </w:t>
      </w:r>
      <w:r w:rsidR="00E36AB1">
        <w:rPr>
          <w:sz w:val="28"/>
          <w:szCs w:val="28"/>
        </w:rPr>
        <w:t>–</w:t>
      </w:r>
      <w:r w:rsidR="007027DC" w:rsidRPr="007027DC">
        <w:rPr>
          <w:sz w:val="28"/>
          <w:szCs w:val="28"/>
        </w:rPr>
        <w:t xml:space="preserve"> не менее 2,5 м.</w:t>
      </w:r>
    </w:p>
    <w:p w:rsidR="007027DC" w:rsidRPr="007027DC" w:rsidRDefault="007027DC" w:rsidP="007027DC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 xml:space="preserve">Допустимы следующие рекламные конструкции вида </w:t>
      </w:r>
      <w:r w:rsidR="00E36AB1">
        <w:rPr>
          <w:sz w:val="28"/>
          <w:szCs w:val="28"/>
        </w:rPr>
        <w:t>«</w:t>
      </w:r>
      <w:proofErr w:type="spellStart"/>
      <w:r w:rsidRPr="007027DC">
        <w:rPr>
          <w:sz w:val="28"/>
          <w:szCs w:val="28"/>
        </w:rPr>
        <w:t>хорека</w:t>
      </w:r>
      <w:proofErr w:type="spellEnd"/>
      <w:r w:rsidR="00E36AB1">
        <w:rPr>
          <w:sz w:val="28"/>
          <w:szCs w:val="28"/>
        </w:rPr>
        <w:t>»</w:t>
      </w:r>
      <w:r w:rsidRPr="007027DC">
        <w:rPr>
          <w:sz w:val="28"/>
          <w:szCs w:val="28"/>
        </w:rPr>
        <w:t>:</w:t>
      </w:r>
    </w:p>
    <w:p w:rsidR="007027DC" w:rsidRPr="007027DC" w:rsidRDefault="007027DC" w:rsidP="007027DC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>- без подсвета информационного поля, не оборудованные системой автоматической смены изображений на информационном поле;</w:t>
      </w:r>
    </w:p>
    <w:p w:rsidR="007027DC" w:rsidRPr="007027DC" w:rsidRDefault="007027DC" w:rsidP="007027DC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>- с внутренним подсветом информационного поля, не оборудованные системой автоматической смены изображений на информационном поле.</w:t>
      </w:r>
    </w:p>
    <w:p w:rsidR="009E0DFB" w:rsidRDefault="009E0DFB" w:rsidP="009E0DFB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3.2.2</w:t>
      </w:r>
      <w:r w:rsidRPr="007027DC">
        <w:rPr>
          <w:sz w:val="28"/>
          <w:szCs w:val="28"/>
        </w:rPr>
        <w:t>.</w:t>
      </w:r>
      <w:r>
        <w:rPr>
          <w:sz w:val="28"/>
          <w:szCs w:val="28"/>
        </w:rPr>
        <w:t>3.</w:t>
      </w:r>
      <w:r w:rsidRPr="007027DC">
        <w:rPr>
          <w:sz w:val="28"/>
          <w:szCs w:val="28"/>
        </w:rPr>
        <w:t xml:space="preserve"> Остановочный навес с рекламным модулем </w:t>
      </w:r>
      <w:r>
        <w:rPr>
          <w:sz w:val="28"/>
          <w:szCs w:val="28"/>
        </w:rPr>
        <w:t>–</w:t>
      </w:r>
      <w:r w:rsidRPr="007027DC">
        <w:rPr>
          <w:sz w:val="28"/>
          <w:szCs w:val="28"/>
        </w:rPr>
        <w:t xml:space="preserve"> рекламные конструкции вида </w:t>
      </w:r>
      <w:r>
        <w:rPr>
          <w:sz w:val="28"/>
          <w:szCs w:val="28"/>
        </w:rPr>
        <w:t>«</w:t>
      </w:r>
      <w:r w:rsidRPr="007027DC">
        <w:rPr>
          <w:sz w:val="28"/>
          <w:szCs w:val="28"/>
        </w:rPr>
        <w:t>пилон</w:t>
      </w:r>
      <w:r>
        <w:rPr>
          <w:sz w:val="28"/>
          <w:szCs w:val="28"/>
        </w:rPr>
        <w:t>»</w:t>
      </w:r>
      <w:r w:rsidRPr="007027DC">
        <w:rPr>
          <w:sz w:val="28"/>
          <w:szCs w:val="28"/>
        </w:rPr>
        <w:t>, являющиеся неотделимым конструктивно-визуальным элементом остановочных навесов, располагаемых в зонах остановочных пунктов движения общественного транспорта</w:t>
      </w:r>
      <w:r>
        <w:rPr>
          <w:sz w:val="28"/>
          <w:szCs w:val="28"/>
        </w:rPr>
        <w:t xml:space="preserve"> (внешний вид рекламной конструкции должен быть приближен к образцу, указанному в приложении № 1 к настоящей Концепции)</w:t>
      </w:r>
      <w:r w:rsidRPr="007027DC">
        <w:rPr>
          <w:sz w:val="28"/>
          <w:szCs w:val="28"/>
        </w:rPr>
        <w:t>.</w:t>
      </w:r>
    </w:p>
    <w:p w:rsidR="007027DC" w:rsidRPr="007027DC" w:rsidRDefault="00A64C87" w:rsidP="007027DC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9E0DFB">
        <w:rPr>
          <w:sz w:val="28"/>
          <w:szCs w:val="28"/>
        </w:rPr>
        <w:t>.2.3</w:t>
      </w:r>
      <w:r w:rsidR="007027DC" w:rsidRPr="007027DC">
        <w:rPr>
          <w:sz w:val="28"/>
          <w:szCs w:val="28"/>
        </w:rPr>
        <w:t xml:space="preserve">. </w:t>
      </w:r>
      <w:proofErr w:type="spellStart"/>
      <w:r w:rsidR="007027DC" w:rsidRPr="007027DC">
        <w:rPr>
          <w:sz w:val="28"/>
          <w:szCs w:val="28"/>
        </w:rPr>
        <w:t>Пиллар</w:t>
      </w:r>
      <w:proofErr w:type="spellEnd"/>
      <w:r w:rsidR="00E36AB1">
        <w:rPr>
          <w:sz w:val="28"/>
          <w:szCs w:val="28"/>
        </w:rPr>
        <w:t>–</w:t>
      </w:r>
      <w:r w:rsidR="007027DC" w:rsidRPr="007027DC">
        <w:rPr>
          <w:sz w:val="28"/>
          <w:szCs w:val="28"/>
        </w:rPr>
        <w:t xml:space="preserve"> вид отдельно стоящих рекламных конструкций, размещаемых на земельном участке с применением собственного фундамента, имеющих не более трех информационных полей</w:t>
      </w:r>
      <w:r w:rsidR="009E0DFB">
        <w:rPr>
          <w:sz w:val="28"/>
          <w:szCs w:val="28"/>
        </w:rPr>
        <w:t xml:space="preserve"> (внешний вид рекламной конструкции должен быть приближен к образцу, указанному в приложении № 1 к настоящей Концепции)</w:t>
      </w:r>
      <w:r w:rsidR="007027DC" w:rsidRPr="007027DC">
        <w:rPr>
          <w:sz w:val="28"/>
          <w:szCs w:val="28"/>
        </w:rPr>
        <w:t xml:space="preserve">. Размер информационного поля рекламной конструкции типа </w:t>
      </w:r>
      <w:r w:rsidR="00E36AB1">
        <w:rPr>
          <w:sz w:val="28"/>
          <w:szCs w:val="28"/>
        </w:rPr>
        <w:t>«</w:t>
      </w:r>
      <w:proofErr w:type="spellStart"/>
      <w:r w:rsidR="007027DC" w:rsidRPr="007027DC">
        <w:rPr>
          <w:sz w:val="28"/>
          <w:szCs w:val="28"/>
        </w:rPr>
        <w:t>пиллар</w:t>
      </w:r>
      <w:proofErr w:type="spellEnd"/>
      <w:r w:rsidR="00E36AB1">
        <w:rPr>
          <w:sz w:val="28"/>
          <w:szCs w:val="28"/>
        </w:rPr>
        <w:t>»</w:t>
      </w:r>
      <w:r w:rsidR="007027DC" w:rsidRPr="007027DC">
        <w:rPr>
          <w:sz w:val="28"/>
          <w:szCs w:val="28"/>
        </w:rPr>
        <w:t xml:space="preserve">: высота </w:t>
      </w:r>
      <w:r w:rsidR="00E36AB1">
        <w:rPr>
          <w:sz w:val="28"/>
          <w:szCs w:val="28"/>
        </w:rPr>
        <w:t>–</w:t>
      </w:r>
      <w:r w:rsidR="007027DC" w:rsidRPr="007027DC">
        <w:rPr>
          <w:sz w:val="28"/>
          <w:szCs w:val="28"/>
        </w:rPr>
        <w:t xml:space="preserve"> 3,0 м, ширина </w:t>
      </w:r>
      <w:r w:rsidR="00E36AB1">
        <w:rPr>
          <w:sz w:val="28"/>
          <w:szCs w:val="28"/>
        </w:rPr>
        <w:t>–</w:t>
      </w:r>
      <w:r w:rsidR="007027DC" w:rsidRPr="007027DC">
        <w:rPr>
          <w:sz w:val="28"/>
          <w:szCs w:val="28"/>
        </w:rPr>
        <w:t xml:space="preserve"> 1,4 м либо 0,85 м, расстояние от уровня проезжей части (земли, тротуара) до нижнего края информационного поля </w:t>
      </w:r>
      <w:r w:rsidR="00E36AB1">
        <w:rPr>
          <w:sz w:val="28"/>
          <w:szCs w:val="28"/>
        </w:rPr>
        <w:t>–</w:t>
      </w:r>
      <w:r w:rsidR="007027DC" w:rsidRPr="007027DC">
        <w:rPr>
          <w:sz w:val="28"/>
          <w:szCs w:val="28"/>
        </w:rPr>
        <w:t xml:space="preserve"> не более 0,3 м.</w:t>
      </w:r>
    </w:p>
    <w:p w:rsidR="007027DC" w:rsidRPr="007027DC" w:rsidRDefault="00A64C87" w:rsidP="007027DC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9E0DFB">
        <w:rPr>
          <w:sz w:val="28"/>
          <w:szCs w:val="28"/>
        </w:rPr>
        <w:t>.2.4</w:t>
      </w:r>
      <w:r w:rsidR="007027DC" w:rsidRPr="007027DC">
        <w:rPr>
          <w:sz w:val="28"/>
          <w:szCs w:val="28"/>
        </w:rPr>
        <w:t xml:space="preserve">. Флаг </w:t>
      </w:r>
      <w:r w:rsidR="00E36AB1">
        <w:rPr>
          <w:sz w:val="28"/>
          <w:szCs w:val="28"/>
        </w:rPr>
        <w:t>–</w:t>
      </w:r>
      <w:r w:rsidR="007027DC" w:rsidRPr="007027DC">
        <w:rPr>
          <w:sz w:val="28"/>
          <w:szCs w:val="28"/>
        </w:rPr>
        <w:t xml:space="preserve"> вид отдельно стоящих рекламных конструкций, выполненных по </w:t>
      </w:r>
      <w:proofErr w:type="gramStart"/>
      <w:r w:rsidR="007027DC" w:rsidRPr="007027DC">
        <w:rPr>
          <w:sz w:val="28"/>
          <w:szCs w:val="28"/>
        </w:rPr>
        <w:t>индивидуальному проекту</w:t>
      </w:r>
      <w:proofErr w:type="gramEnd"/>
      <w:r w:rsidR="007027DC" w:rsidRPr="007027DC">
        <w:rPr>
          <w:sz w:val="28"/>
          <w:szCs w:val="28"/>
        </w:rPr>
        <w:t>, размещаемых на земельном участке с применением собственного фундамента</w:t>
      </w:r>
      <w:r w:rsidR="009E0DFB">
        <w:rPr>
          <w:sz w:val="28"/>
          <w:szCs w:val="28"/>
        </w:rPr>
        <w:t xml:space="preserve"> (внешний вид рекламной конструкции должен быть приближен к образцу, указанному в приложении № 1 к настоящей Концепции)</w:t>
      </w:r>
      <w:r w:rsidR="007027DC" w:rsidRPr="007027DC">
        <w:rPr>
          <w:sz w:val="28"/>
          <w:szCs w:val="28"/>
        </w:rPr>
        <w:t>.</w:t>
      </w:r>
    </w:p>
    <w:p w:rsidR="007027DC" w:rsidRPr="007027DC" w:rsidRDefault="007027DC" w:rsidP="007027DC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 xml:space="preserve">Размеры рекламных конструкций вида </w:t>
      </w:r>
      <w:r w:rsidR="00E36AB1">
        <w:rPr>
          <w:sz w:val="28"/>
          <w:szCs w:val="28"/>
        </w:rPr>
        <w:t>«</w:t>
      </w:r>
      <w:r w:rsidRPr="007027DC">
        <w:rPr>
          <w:sz w:val="28"/>
          <w:szCs w:val="28"/>
        </w:rPr>
        <w:t>флаг</w:t>
      </w:r>
      <w:r w:rsidR="00E36AB1">
        <w:rPr>
          <w:sz w:val="28"/>
          <w:szCs w:val="28"/>
        </w:rPr>
        <w:t>»</w:t>
      </w:r>
      <w:r w:rsidRPr="007027DC">
        <w:rPr>
          <w:sz w:val="28"/>
          <w:szCs w:val="28"/>
        </w:rPr>
        <w:t xml:space="preserve">: высота </w:t>
      </w:r>
      <w:r w:rsidR="00E36AB1">
        <w:rPr>
          <w:sz w:val="28"/>
          <w:szCs w:val="28"/>
        </w:rPr>
        <w:t>–</w:t>
      </w:r>
      <w:r w:rsidRPr="007027DC">
        <w:rPr>
          <w:sz w:val="28"/>
          <w:szCs w:val="28"/>
        </w:rPr>
        <w:t xml:space="preserve"> не более 20 м, ширина </w:t>
      </w:r>
      <w:r w:rsidR="00E36AB1">
        <w:rPr>
          <w:sz w:val="28"/>
          <w:szCs w:val="28"/>
        </w:rPr>
        <w:t>–</w:t>
      </w:r>
      <w:r w:rsidRPr="007027DC">
        <w:rPr>
          <w:sz w:val="28"/>
          <w:szCs w:val="28"/>
        </w:rPr>
        <w:t xml:space="preserve"> не более 2 м. Размеры информационных </w:t>
      </w:r>
      <w:proofErr w:type="gramStart"/>
      <w:r w:rsidRPr="007027DC">
        <w:rPr>
          <w:sz w:val="28"/>
          <w:szCs w:val="28"/>
        </w:rPr>
        <w:t>полей</w:t>
      </w:r>
      <w:proofErr w:type="gramEnd"/>
      <w:r w:rsidRPr="007027DC">
        <w:rPr>
          <w:sz w:val="28"/>
          <w:szCs w:val="28"/>
        </w:rPr>
        <w:t xml:space="preserve"> и их количество определяются исходя из индивидуального проекта рекламной конструкции.</w:t>
      </w:r>
    </w:p>
    <w:p w:rsidR="007027DC" w:rsidRPr="007027DC" w:rsidRDefault="007027DC" w:rsidP="007027DC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 xml:space="preserve">Информационные поля рекламных конструкций вида </w:t>
      </w:r>
      <w:r w:rsidR="00E36AB1">
        <w:rPr>
          <w:sz w:val="28"/>
          <w:szCs w:val="28"/>
        </w:rPr>
        <w:t>«</w:t>
      </w:r>
      <w:r w:rsidRPr="007027DC">
        <w:rPr>
          <w:sz w:val="28"/>
          <w:szCs w:val="28"/>
        </w:rPr>
        <w:t>флаг</w:t>
      </w:r>
      <w:r w:rsidR="00E36AB1">
        <w:rPr>
          <w:sz w:val="28"/>
          <w:szCs w:val="28"/>
        </w:rPr>
        <w:t>»</w:t>
      </w:r>
      <w:r w:rsidRPr="007027DC">
        <w:rPr>
          <w:sz w:val="28"/>
          <w:szCs w:val="28"/>
        </w:rPr>
        <w:t xml:space="preserve"> изготавливаются из гибких и эластичных материалов.</w:t>
      </w:r>
    </w:p>
    <w:p w:rsidR="007027DC" w:rsidRPr="007027DC" w:rsidRDefault="00A64C87" w:rsidP="007027DC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9E0DFB">
        <w:rPr>
          <w:sz w:val="28"/>
          <w:szCs w:val="28"/>
        </w:rPr>
        <w:t>.2.5</w:t>
      </w:r>
      <w:r w:rsidR="007027DC" w:rsidRPr="007027DC">
        <w:rPr>
          <w:sz w:val="28"/>
          <w:szCs w:val="28"/>
        </w:rPr>
        <w:t xml:space="preserve">. Видеоэкран </w:t>
      </w:r>
      <w:r w:rsidR="00E36AB1">
        <w:rPr>
          <w:sz w:val="28"/>
          <w:szCs w:val="28"/>
        </w:rPr>
        <w:t>–</w:t>
      </w:r>
      <w:r w:rsidR="007027DC" w:rsidRPr="007027DC">
        <w:rPr>
          <w:sz w:val="28"/>
          <w:szCs w:val="28"/>
        </w:rPr>
        <w:t xml:space="preserve"> вид отдельно стоящих рекламных конструкций, выполненных по </w:t>
      </w:r>
      <w:proofErr w:type="gramStart"/>
      <w:r w:rsidR="007027DC" w:rsidRPr="007027DC">
        <w:rPr>
          <w:sz w:val="28"/>
          <w:szCs w:val="28"/>
        </w:rPr>
        <w:t>индивидуальному проекту</w:t>
      </w:r>
      <w:proofErr w:type="gramEnd"/>
      <w:r w:rsidR="007027DC" w:rsidRPr="007027DC">
        <w:rPr>
          <w:sz w:val="28"/>
          <w:szCs w:val="28"/>
        </w:rPr>
        <w:t>, размещаемых на земельном участке с применением собственного фундамента</w:t>
      </w:r>
      <w:r w:rsidR="009E0DFB">
        <w:rPr>
          <w:sz w:val="28"/>
          <w:szCs w:val="28"/>
        </w:rPr>
        <w:t xml:space="preserve"> (внешний вид рекламной конструкции должен быть приближен к образцу, указанному в приложении № 1 к настоящей Концепции)</w:t>
      </w:r>
      <w:r w:rsidR="007027DC" w:rsidRPr="007027DC">
        <w:rPr>
          <w:sz w:val="28"/>
          <w:szCs w:val="28"/>
        </w:rPr>
        <w:t xml:space="preserve">. Размеры информационных полей: высота </w:t>
      </w:r>
      <w:r w:rsidR="00E36AB1">
        <w:rPr>
          <w:sz w:val="28"/>
          <w:szCs w:val="28"/>
        </w:rPr>
        <w:t>–</w:t>
      </w:r>
      <w:r w:rsidR="007027DC" w:rsidRPr="007027DC">
        <w:rPr>
          <w:sz w:val="28"/>
          <w:szCs w:val="28"/>
        </w:rPr>
        <w:t xml:space="preserve"> не менее 3 м, ширина </w:t>
      </w:r>
      <w:r w:rsidR="00E36AB1">
        <w:rPr>
          <w:sz w:val="28"/>
          <w:szCs w:val="28"/>
        </w:rPr>
        <w:t>–</w:t>
      </w:r>
      <w:r w:rsidR="007027DC" w:rsidRPr="007027DC">
        <w:rPr>
          <w:sz w:val="28"/>
          <w:szCs w:val="28"/>
        </w:rPr>
        <w:t xml:space="preserve"> не менее 4 м и не более 8 м. Количество информационных полей определяется исходя из </w:t>
      </w:r>
      <w:proofErr w:type="gramStart"/>
      <w:r w:rsidR="007027DC" w:rsidRPr="007027DC">
        <w:rPr>
          <w:sz w:val="28"/>
          <w:szCs w:val="28"/>
        </w:rPr>
        <w:t>индивидуального проекта</w:t>
      </w:r>
      <w:proofErr w:type="gramEnd"/>
      <w:r w:rsidR="007027DC" w:rsidRPr="007027DC">
        <w:rPr>
          <w:sz w:val="28"/>
          <w:szCs w:val="28"/>
        </w:rPr>
        <w:t xml:space="preserve"> рекламной конструкции.</w:t>
      </w:r>
    </w:p>
    <w:p w:rsidR="007027DC" w:rsidRPr="007027DC" w:rsidRDefault="007027DC" w:rsidP="007027DC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 xml:space="preserve">Допустимы рекламные конструкции вида </w:t>
      </w:r>
      <w:r w:rsidR="00E36AB1">
        <w:rPr>
          <w:sz w:val="28"/>
          <w:szCs w:val="28"/>
        </w:rPr>
        <w:t>«</w:t>
      </w:r>
      <w:r w:rsidRPr="007027DC">
        <w:rPr>
          <w:sz w:val="28"/>
          <w:szCs w:val="28"/>
        </w:rPr>
        <w:t>видеоэкран</w:t>
      </w:r>
      <w:r w:rsidR="00E36AB1">
        <w:rPr>
          <w:sz w:val="28"/>
          <w:szCs w:val="28"/>
        </w:rPr>
        <w:t>»</w:t>
      </w:r>
      <w:r w:rsidRPr="007027DC">
        <w:rPr>
          <w:sz w:val="28"/>
          <w:szCs w:val="28"/>
        </w:rPr>
        <w:t xml:space="preserve"> с воспроизведением изображения на информационном поле экрана за счет светоизлучения светодиодов, ламп, иных источников света.</w:t>
      </w:r>
    </w:p>
    <w:p w:rsidR="007027DC" w:rsidRPr="007027DC" w:rsidRDefault="00A64C87" w:rsidP="007027DC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9E0DFB">
        <w:rPr>
          <w:sz w:val="28"/>
          <w:szCs w:val="28"/>
        </w:rPr>
        <w:t>.2.6</w:t>
      </w:r>
      <w:r w:rsidR="007027DC" w:rsidRPr="007027DC">
        <w:rPr>
          <w:sz w:val="28"/>
          <w:szCs w:val="28"/>
        </w:rPr>
        <w:t xml:space="preserve">. Скамейки с рекламными модулями </w:t>
      </w:r>
      <w:r w:rsidR="00E36AB1">
        <w:rPr>
          <w:sz w:val="28"/>
          <w:szCs w:val="28"/>
        </w:rPr>
        <w:t>–</w:t>
      </w:r>
      <w:r w:rsidR="007027DC" w:rsidRPr="007027DC">
        <w:rPr>
          <w:sz w:val="28"/>
          <w:szCs w:val="28"/>
        </w:rPr>
        <w:t xml:space="preserve"> отдельно стоящие рекламные конструкции малого формата, имеющие рекламные поверхности, монтируемые на конструктивных элементах скамеек</w:t>
      </w:r>
      <w:r w:rsidR="009E0DFB">
        <w:rPr>
          <w:sz w:val="28"/>
          <w:szCs w:val="28"/>
        </w:rPr>
        <w:t xml:space="preserve"> (внешний вид рекламной конструкции должен быть приближен к образцу, указанному в приложении № 1 к настоящей Концепции)</w:t>
      </w:r>
      <w:r w:rsidR="007027DC" w:rsidRPr="007027DC">
        <w:rPr>
          <w:sz w:val="28"/>
          <w:szCs w:val="28"/>
        </w:rPr>
        <w:t xml:space="preserve">. Размеры информационного поля рекламного модуля могут быть от 0,5 x 1,5 м до 0,7 x 1,8 м. Рекламная поверхность имеет одну сторону без подсветки. Скамейка не имеет фундамента, но жестко соединена с </w:t>
      </w:r>
      <w:r w:rsidR="007027DC" w:rsidRPr="007027DC">
        <w:rPr>
          <w:sz w:val="28"/>
          <w:szCs w:val="28"/>
        </w:rPr>
        <w:lastRenderedPageBreak/>
        <w:t>поверхностью, на которую она установлена.</w:t>
      </w:r>
    </w:p>
    <w:p w:rsidR="007027DC" w:rsidRPr="007027DC" w:rsidRDefault="007027DC" w:rsidP="007027DC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 xml:space="preserve">Примерные габариты скамейки: длина </w:t>
      </w:r>
      <w:r w:rsidR="00E36AB1">
        <w:rPr>
          <w:sz w:val="28"/>
          <w:szCs w:val="28"/>
        </w:rPr>
        <w:t>–</w:t>
      </w:r>
      <w:r w:rsidRPr="007027DC">
        <w:rPr>
          <w:sz w:val="28"/>
          <w:szCs w:val="28"/>
        </w:rPr>
        <w:t xml:space="preserve"> около 2,0 м, ширина </w:t>
      </w:r>
      <w:r w:rsidR="00E36AB1">
        <w:rPr>
          <w:sz w:val="28"/>
          <w:szCs w:val="28"/>
        </w:rPr>
        <w:t>–</w:t>
      </w:r>
      <w:r w:rsidRPr="007027DC">
        <w:rPr>
          <w:sz w:val="28"/>
          <w:szCs w:val="28"/>
        </w:rPr>
        <w:t xml:space="preserve"> 0,80 м, ширина сиденья </w:t>
      </w:r>
      <w:r w:rsidR="00E36AB1">
        <w:rPr>
          <w:sz w:val="28"/>
          <w:szCs w:val="28"/>
        </w:rPr>
        <w:t>–</w:t>
      </w:r>
      <w:r w:rsidRPr="007027DC">
        <w:rPr>
          <w:sz w:val="28"/>
          <w:szCs w:val="28"/>
        </w:rPr>
        <w:t xml:space="preserve"> не менее 0,45 м; высота сиденья от уровня земли (тротуара) </w:t>
      </w:r>
      <w:r w:rsidR="00E36AB1">
        <w:rPr>
          <w:sz w:val="28"/>
          <w:szCs w:val="28"/>
        </w:rPr>
        <w:t>–</w:t>
      </w:r>
      <w:r w:rsidRPr="007027DC">
        <w:rPr>
          <w:sz w:val="28"/>
          <w:szCs w:val="28"/>
        </w:rPr>
        <w:t xml:space="preserve"> не менее 0,40 м и не более 0,50 см.</w:t>
      </w:r>
    </w:p>
    <w:p w:rsidR="007027DC" w:rsidRPr="007027DC" w:rsidRDefault="00A64C87" w:rsidP="007027DC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9E0DFB">
        <w:rPr>
          <w:sz w:val="28"/>
          <w:szCs w:val="28"/>
        </w:rPr>
        <w:t>.2.7</w:t>
      </w:r>
      <w:r w:rsidR="007027DC" w:rsidRPr="007027DC">
        <w:rPr>
          <w:sz w:val="28"/>
          <w:szCs w:val="28"/>
        </w:rPr>
        <w:t xml:space="preserve">. Нестандартные рекламные конструкции, выполненные по </w:t>
      </w:r>
      <w:proofErr w:type="gramStart"/>
      <w:r w:rsidR="007027DC" w:rsidRPr="007027DC">
        <w:rPr>
          <w:sz w:val="28"/>
          <w:szCs w:val="28"/>
        </w:rPr>
        <w:t>индивидуальным проектам</w:t>
      </w:r>
      <w:proofErr w:type="gramEnd"/>
      <w:r w:rsidR="007027DC" w:rsidRPr="007027DC">
        <w:rPr>
          <w:sz w:val="28"/>
          <w:szCs w:val="28"/>
        </w:rPr>
        <w:t>: объемно-пространственные конструкции, стелы.</w:t>
      </w:r>
    </w:p>
    <w:p w:rsidR="007027DC" w:rsidRPr="007027DC" w:rsidRDefault="007027DC" w:rsidP="007027DC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 xml:space="preserve">Объемно-пространственные конструкции </w:t>
      </w:r>
      <w:r w:rsidR="00E36AB1">
        <w:rPr>
          <w:sz w:val="28"/>
          <w:szCs w:val="28"/>
        </w:rPr>
        <w:t>–</w:t>
      </w:r>
      <w:r w:rsidRPr="007027DC">
        <w:rPr>
          <w:sz w:val="28"/>
          <w:szCs w:val="28"/>
        </w:rPr>
        <w:t xml:space="preserve"> вид рекламных конструкций в виде объемных элементов, размещаемых на земельном участке с применением собственного фундамента, выполняемых по </w:t>
      </w:r>
      <w:proofErr w:type="gramStart"/>
      <w:r w:rsidRPr="007027DC">
        <w:rPr>
          <w:sz w:val="28"/>
          <w:szCs w:val="28"/>
        </w:rPr>
        <w:t>индивидуальным проектам</w:t>
      </w:r>
      <w:proofErr w:type="gramEnd"/>
      <w:r w:rsidRPr="007027DC">
        <w:rPr>
          <w:sz w:val="28"/>
          <w:szCs w:val="28"/>
        </w:rPr>
        <w:t>.</w:t>
      </w:r>
    </w:p>
    <w:p w:rsidR="007027DC" w:rsidRPr="007027DC" w:rsidRDefault="007027DC" w:rsidP="007027DC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>Размеры объемно-пространственных конструкций определяются архитектурными особенностями окружающего пространства.</w:t>
      </w:r>
    </w:p>
    <w:p w:rsidR="007027DC" w:rsidRPr="007027DC" w:rsidRDefault="007027DC" w:rsidP="007027DC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 xml:space="preserve">Стелы </w:t>
      </w:r>
      <w:r w:rsidR="00E36AB1">
        <w:rPr>
          <w:sz w:val="28"/>
          <w:szCs w:val="28"/>
        </w:rPr>
        <w:t>–</w:t>
      </w:r>
      <w:r w:rsidRPr="007027DC">
        <w:rPr>
          <w:sz w:val="28"/>
          <w:szCs w:val="28"/>
        </w:rPr>
        <w:t xml:space="preserve"> вид отдельно стоящих рекламных конструкций, размещаемых на земельном участке с применением собственного фундамента, выполняемых по </w:t>
      </w:r>
      <w:proofErr w:type="gramStart"/>
      <w:r w:rsidRPr="007027DC">
        <w:rPr>
          <w:sz w:val="28"/>
          <w:szCs w:val="28"/>
        </w:rPr>
        <w:t>индивидуальным проектам</w:t>
      </w:r>
      <w:proofErr w:type="gramEnd"/>
      <w:r w:rsidR="009E0DFB">
        <w:rPr>
          <w:sz w:val="28"/>
          <w:szCs w:val="28"/>
        </w:rPr>
        <w:t xml:space="preserve"> (внешний вид рекламной конструкции должен быть приближен к образцу, указанному в приложении № 1 к настоящей Концепции)</w:t>
      </w:r>
      <w:r w:rsidRPr="007027DC">
        <w:rPr>
          <w:sz w:val="28"/>
          <w:szCs w:val="28"/>
        </w:rPr>
        <w:t>.</w:t>
      </w:r>
    </w:p>
    <w:p w:rsidR="007027DC" w:rsidRPr="007027DC" w:rsidRDefault="007027DC" w:rsidP="007027DC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 xml:space="preserve">Размеры информационных </w:t>
      </w:r>
      <w:proofErr w:type="gramStart"/>
      <w:r w:rsidRPr="007027DC">
        <w:rPr>
          <w:sz w:val="28"/>
          <w:szCs w:val="28"/>
        </w:rPr>
        <w:t>полей</w:t>
      </w:r>
      <w:proofErr w:type="gramEnd"/>
      <w:r w:rsidRPr="007027DC">
        <w:rPr>
          <w:sz w:val="28"/>
          <w:szCs w:val="28"/>
        </w:rPr>
        <w:t xml:space="preserve"> и их количество определяются исходя из индивидуального проекта рекламной конструкции.</w:t>
      </w:r>
    </w:p>
    <w:p w:rsidR="007027DC" w:rsidRPr="007027DC" w:rsidRDefault="00A64C87" w:rsidP="007027DC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7027DC" w:rsidRPr="007027DC">
        <w:rPr>
          <w:sz w:val="28"/>
          <w:szCs w:val="28"/>
        </w:rPr>
        <w:t xml:space="preserve">.3. На территории </w:t>
      </w:r>
      <w:r w:rsidR="00D5340A">
        <w:rPr>
          <w:sz w:val="28"/>
          <w:szCs w:val="28"/>
        </w:rPr>
        <w:t xml:space="preserve">муниципального образования </w:t>
      </w:r>
      <w:proofErr w:type="spellStart"/>
      <w:r w:rsidR="00D5340A">
        <w:rPr>
          <w:sz w:val="28"/>
          <w:szCs w:val="28"/>
        </w:rPr>
        <w:t>Кольчугинский</w:t>
      </w:r>
      <w:r w:rsidR="00C00ED2">
        <w:rPr>
          <w:sz w:val="28"/>
          <w:szCs w:val="28"/>
        </w:rPr>
        <w:t>муниципальный</w:t>
      </w:r>
      <w:proofErr w:type="spellEnd"/>
      <w:r w:rsidR="00C00ED2">
        <w:rPr>
          <w:sz w:val="28"/>
          <w:szCs w:val="28"/>
        </w:rPr>
        <w:t xml:space="preserve"> округ Владимирской области </w:t>
      </w:r>
      <w:r w:rsidR="007027DC" w:rsidRPr="007027DC">
        <w:rPr>
          <w:sz w:val="28"/>
          <w:szCs w:val="28"/>
        </w:rPr>
        <w:t>допустимы к установке следующие виды рекламных конструкций, размещаемых на зданиях, строениях, сооружениях независимо от форм собственности:</w:t>
      </w:r>
    </w:p>
    <w:p w:rsidR="007027DC" w:rsidRPr="007027DC" w:rsidRDefault="00A64C87" w:rsidP="007027DC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7027DC" w:rsidRPr="007027DC">
        <w:rPr>
          <w:sz w:val="28"/>
          <w:szCs w:val="28"/>
        </w:rPr>
        <w:t xml:space="preserve">.3.1. Крышные рекламные конструкции </w:t>
      </w:r>
      <w:r w:rsidR="00E36AB1">
        <w:rPr>
          <w:sz w:val="28"/>
          <w:szCs w:val="28"/>
        </w:rPr>
        <w:t>–</w:t>
      </w:r>
      <w:r w:rsidR="007027DC" w:rsidRPr="007027DC">
        <w:rPr>
          <w:sz w:val="28"/>
          <w:szCs w:val="28"/>
        </w:rPr>
        <w:t xml:space="preserve"> вид рекламных конструкций, размещаемых полностью или частично выше уровня карниза, на крыше здания, строения и сооружения, выполненных по </w:t>
      </w:r>
      <w:proofErr w:type="gramStart"/>
      <w:r w:rsidR="007027DC" w:rsidRPr="007027DC">
        <w:rPr>
          <w:sz w:val="28"/>
          <w:szCs w:val="28"/>
        </w:rPr>
        <w:t>индивидуальному проекту</w:t>
      </w:r>
      <w:proofErr w:type="gramEnd"/>
      <w:r w:rsidR="007027DC" w:rsidRPr="007027DC">
        <w:rPr>
          <w:sz w:val="28"/>
          <w:szCs w:val="28"/>
        </w:rPr>
        <w:t>.</w:t>
      </w:r>
    </w:p>
    <w:p w:rsidR="007027DC" w:rsidRPr="007027DC" w:rsidRDefault="007027DC" w:rsidP="007027DC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>Высота крышной рекламной конструкции должна быть:</w:t>
      </w:r>
    </w:p>
    <w:p w:rsidR="007027DC" w:rsidRPr="007027DC" w:rsidRDefault="007027DC" w:rsidP="007027DC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 xml:space="preserve">- не более 1,8 м для 1 </w:t>
      </w:r>
      <w:r w:rsidR="00E36AB1">
        <w:rPr>
          <w:sz w:val="28"/>
          <w:szCs w:val="28"/>
        </w:rPr>
        <w:t>–</w:t>
      </w:r>
      <w:r w:rsidRPr="007027DC">
        <w:rPr>
          <w:sz w:val="28"/>
          <w:szCs w:val="28"/>
        </w:rPr>
        <w:t xml:space="preserve"> 3-этажных объектов;</w:t>
      </w:r>
    </w:p>
    <w:p w:rsidR="007027DC" w:rsidRPr="007027DC" w:rsidRDefault="007027DC" w:rsidP="007027DC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 xml:space="preserve">- не более 3,0 м для 4 </w:t>
      </w:r>
      <w:r w:rsidR="00E36AB1">
        <w:rPr>
          <w:sz w:val="28"/>
          <w:szCs w:val="28"/>
        </w:rPr>
        <w:t>–</w:t>
      </w:r>
      <w:r w:rsidRPr="007027DC">
        <w:rPr>
          <w:sz w:val="28"/>
          <w:szCs w:val="28"/>
        </w:rPr>
        <w:t xml:space="preserve"> 7-этажных объектов;</w:t>
      </w:r>
    </w:p>
    <w:p w:rsidR="007027DC" w:rsidRPr="007027DC" w:rsidRDefault="007027DC" w:rsidP="007027DC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>- не более 4,</w:t>
      </w:r>
      <w:r w:rsidR="00D5340A">
        <w:rPr>
          <w:sz w:val="28"/>
          <w:szCs w:val="28"/>
        </w:rPr>
        <w:t xml:space="preserve">0 м для 8 </w:t>
      </w:r>
      <w:r w:rsidR="00E36AB1">
        <w:rPr>
          <w:sz w:val="28"/>
          <w:szCs w:val="28"/>
        </w:rPr>
        <w:t>–</w:t>
      </w:r>
      <w:r w:rsidR="00D5340A">
        <w:rPr>
          <w:sz w:val="28"/>
          <w:szCs w:val="28"/>
        </w:rPr>
        <w:t xml:space="preserve"> 12-этажных объектов.</w:t>
      </w:r>
    </w:p>
    <w:p w:rsidR="007027DC" w:rsidRPr="007027DC" w:rsidRDefault="007027DC" w:rsidP="007027DC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>Если крышная рекламная конструкция содержит элементы, выступающие за основные габариты конструкции, высота этих элементов может превышать указанные выше размеры не более чем на 1/5.</w:t>
      </w:r>
    </w:p>
    <w:p w:rsidR="007027DC" w:rsidRPr="007027DC" w:rsidRDefault="00A64C87" w:rsidP="007027DC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D5340A">
        <w:rPr>
          <w:sz w:val="28"/>
          <w:szCs w:val="28"/>
        </w:rPr>
        <w:t>.3.2</w:t>
      </w:r>
      <w:r w:rsidR="007027DC" w:rsidRPr="007027DC">
        <w:rPr>
          <w:sz w:val="28"/>
          <w:szCs w:val="28"/>
        </w:rPr>
        <w:t xml:space="preserve">. Фасадные рекламные конструкции (фасадные рекламные панно) </w:t>
      </w:r>
      <w:r w:rsidR="00E36AB1">
        <w:rPr>
          <w:sz w:val="28"/>
          <w:szCs w:val="28"/>
        </w:rPr>
        <w:t>–</w:t>
      </w:r>
      <w:r w:rsidR="007027DC" w:rsidRPr="007027DC">
        <w:rPr>
          <w:sz w:val="28"/>
          <w:szCs w:val="28"/>
        </w:rPr>
        <w:t xml:space="preserve"> вид рекламных конструкций, размещаемых на поверхности стен зданий, строений и сооружений, включая некапитальные нестационарные сооружения, являющихся местом нахождения и/или осуществления деятельности организации, индивидуального предпринимателя, информация рекламного характера о которых содержится в материалах, размещаемых на информационных поверхностях рекламных конструкций данного вида. Фасадная рекламная конструкция состоит из каркаса, установленного на фасаде здания, сооружения, строения, к которому крепится баннерное панно, либо иное панно, основой которого являются жесткие материалы. Размеры информационного поля определяются исходя из архитектурных возможностей фасада </w:t>
      </w:r>
      <w:proofErr w:type="gramStart"/>
      <w:r w:rsidR="007027DC" w:rsidRPr="007027DC">
        <w:rPr>
          <w:sz w:val="28"/>
          <w:szCs w:val="28"/>
        </w:rPr>
        <w:t>индивидуальным проектом</w:t>
      </w:r>
      <w:proofErr w:type="gramEnd"/>
      <w:r w:rsidR="007027DC" w:rsidRPr="007027DC">
        <w:rPr>
          <w:sz w:val="28"/>
          <w:szCs w:val="28"/>
        </w:rPr>
        <w:t xml:space="preserve"> рекламной конструкции.</w:t>
      </w:r>
    </w:p>
    <w:p w:rsidR="007027DC" w:rsidRPr="007027DC" w:rsidRDefault="00A64C87" w:rsidP="007027DC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D5340A">
        <w:rPr>
          <w:sz w:val="28"/>
          <w:szCs w:val="28"/>
        </w:rPr>
        <w:t>.3.3</w:t>
      </w:r>
      <w:r w:rsidR="007027DC" w:rsidRPr="007027DC">
        <w:rPr>
          <w:sz w:val="28"/>
          <w:szCs w:val="28"/>
        </w:rPr>
        <w:t xml:space="preserve">. Электронное табло (бегущая строка) </w:t>
      </w:r>
      <w:r w:rsidR="00E36AB1">
        <w:rPr>
          <w:sz w:val="28"/>
          <w:szCs w:val="28"/>
        </w:rPr>
        <w:t>–</w:t>
      </w:r>
      <w:r w:rsidR="007027DC" w:rsidRPr="007027DC">
        <w:rPr>
          <w:sz w:val="28"/>
          <w:szCs w:val="28"/>
        </w:rPr>
        <w:t xml:space="preserve"> рекламная конструкция, предназначенная для воспроизведения изображения на плоскости экрана за счет светоизлучения светодиодов, ламп, иных источников света или светоотражающих элементов.</w:t>
      </w:r>
    </w:p>
    <w:p w:rsidR="007027DC" w:rsidRPr="007027DC" w:rsidRDefault="00A64C87" w:rsidP="007027DC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3</w:t>
      </w:r>
      <w:r w:rsidR="00D5340A">
        <w:rPr>
          <w:sz w:val="28"/>
          <w:szCs w:val="28"/>
        </w:rPr>
        <w:t>.3.4</w:t>
      </w:r>
      <w:r w:rsidR="007027DC" w:rsidRPr="007027DC">
        <w:rPr>
          <w:sz w:val="28"/>
          <w:szCs w:val="28"/>
        </w:rPr>
        <w:t xml:space="preserve">. Брандмауэрные панно </w:t>
      </w:r>
      <w:r w:rsidR="00E36AB1">
        <w:rPr>
          <w:sz w:val="28"/>
          <w:szCs w:val="28"/>
        </w:rPr>
        <w:t>–</w:t>
      </w:r>
      <w:r w:rsidR="007027DC" w:rsidRPr="007027DC">
        <w:rPr>
          <w:sz w:val="28"/>
          <w:szCs w:val="28"/>
        </w:rPr>
        <w:t xml:space="preserve"> вид рекламных конструкций, размещаемых на глухих (не имеющих оконных проемов, витрин, архитектурных деталей, декоративного оформления) торцевых поверхностях стен зданий, строений и сооружений, за исключением некапитальных нестационарных сооружений</w:t>
      </w:r>
      <w:r w:rsidR="009E0DFB">
        <w:rPr>
          <w:sz w:val="28"/>
          <w:szCs w:val="28"/>
        </w:rPr>
        <w:t xml:space="preserve"> (внешний вид рекламной конструкции должен быть приближен к образцу, указанному в приложении № 1 к настоящей Концепции).</w:t>
      </w:r>
    </w:p>
    <w:p w:rsidR="007027DC" w:rsidRPr="007027DC" w:rsidRDefault="007027DC" w:rsidP="007027DC">
      <w:pPr>
        <w:pStyle w:val="ConsPlusNormal"/>
        <w:ind w:firstLine="540"/>
        <w:jc w:val="both"/>
        <w:rPr>
          <w:sz w:val="28"/>
          <w:szCs w:val="28"/>
        </w:rPr>
      </w:pPr>
      <w:proofErr w:type="gramStart"/>
      <w:r w:rsidRPr="007027DC">
        <w:rPr>
          <w:sz w:val="28"/>
          <w:szCs w:val="28"/>
        </w:rPr>
        <w:t xml:space="preserve">Рекламные конструкции вида </w:t>
      </w:r>
      <w:r w:rsidR="00E36AB1">
        <w:rPr>
          <w:sz w:val="28"/>
          <w:szCs w:val="28"/>
        </w:rPr>
        <w:t>«</w:t>
      </w:r>
      <w:r w:rsidRPr="007027DC">
        <w:rPr>
          <w:sz w:val="28"/>
          <w:szCs w:val="28"/>
        </w:rPr>
        <w:t>брандмауэрное панно</w:t>
      </w:r>
      <w:r w:rsidR="00E36AB1">
        <w:rPr>
          <w:sz w:val="28"/>
          <w:szCs w:val="28"/>
        </w:rPr>
        <w:t>»</w:t>
      </w:r>
      <w:r w:rsidRPr="007027DC">
        <w:rPr>
          <w:sz w:val="28"/>
          <w:szCs w:val="28"/>
        </w:rPr>
        <w:t xml:space="preserve"> выполняются по индивидуальному проекту и состоят из каркаса, системы крепления, смонтированных к стене здания, строения и сооружения по контуру рекламного поля, и информационного поля, изготовленного из гибкого, эластичного материала.</w:t>
      </w:r>
      <w:proofErr w:type="gramEnd"/>
      <w:r w:rsidRPr="007027DC">
        <w:rPr>
          <w:sz w:val="28"/>
          <w:szCs w:val="28"/>
        </w:rPr>
        <w:t xml:space="preserve"> Размеры информационного поля определяются исходя из </w:t>
      </w:r>
      <w:proofErr w:type="gramStart"/>
      <w:r w:rsidRPr="007027DC">
        <w:rPr>
          <w:sz w:val="28"/>
          <w:szCs w:val="28"/>
        </w:rPr>
        <w:t>индивидуального проекта</w:t>
      </w:r>
      <w:proofErr w:type="gramEnd"/>
      <w:r w:rsidRPr="007027DC">
        <w:rPr>
          <w:sz w:val="28"/>
          <w:szCs w:val="28"/>
        </w:rPr>
        <w:t xml:space="preserve"> рекламной конструкции.</w:t>
      </w:r>
    </w:p>
    <w:p w:rsidR="007027DC" w:rsidRPr="007027DC" w:rsidRDefault="007027DC" w:rsidP="007027DC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 xml:space="preserve">Рекламные конструкции вида </w:t>
      </w:r>
      <w:r w:rsidR="00E36AB1">
        <w:rPr>
          <w:sz w:val="28"/>
          <w:szCs w:val="28"/>
        </w:rPr>
        <w:t>«</w:t>
      </w:r>
      <w:r w:rsidRPr="007027DC">
        <w:rPr>
          <w:sz w:val="28"/>
          <w:szCs w:val="28"/>
        </w:rPr>
        <w:t>брандмауэрное панно</w:t>
      </w:r>
      <w:r w:rsidR="00E36AB1">
        <w:rPr>
          <w:sz w:val="28"/>
          <w:szCs w:val="28"/>
        </w:rPr>
        <w:t>»</w:t>
      </w:r>
      <w:r w:rsidRPr="007027DC">
        <w:rPr>
          <w:sz w:val="28"/>
          <w:szCs w:val="28"/>
        </w:rPr>
        <w:t xml:space="preserve"> допустимы с внешним подсветом информационного поля, не оборудованные системой автоматической смены изображений на информационном поле.</w:t>
      </w:r>
    </w:p>
    <w:p w:rsidR="00E46D9E" w:rsidRDefault="00E46D9E" w:rsidP="007027DC">
      <w:pPr>
        <w:rPr>
          <w:sz w:val="28"/>
          <w:szCs w:val="28"/>
        </w:rPr>
      </w:pPr>
    </w:p>
    <w:p w:rsidR="00A64C87" w:rsidRPr="007027DC" w:rsidRDefault="00A64C87" w:rsidP="00A64C87">
      <w:pPr>
        <w:pStyle w:val="ConsPlusTitle"/>
        <w:jc w:val="center"/>
        <w:outlineLvl w:val="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Pr="007027DC">
        <w:rPr>
          <w:rFonts w:ascii="Times New Roman" w:hAnsi="Times New Roman" w:cs="Times New Roman"/>
          <w:sz w:val="28"/>
          <w:szCs w:val="28"/>
        </w:rPr>
        <w:t>. Размещение рекламных конструкций</w:t>
      </w:r>
    </w:p>
    <w:p w:rsidR="00A64C87" w:rsidRPr="007027DC" w:rsidRDefault="00A64C87" w:rsidP="00A64C87">
      <w:pPr>
        <w:pStyle w:val="ConsPlusNormal"/>
        <w:jc w:val="both"/>
        <w:rPr>
          <w:sz w:val="28"/>
          <w:szCs w:val="28"/>
        </w:rPr>
      </w:pP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Pr="007027DC">
        <w:rPr>
          <w:sz w:val="28"/>
          <w:szCs w:val="28"/>
        </w:rPr>
        <w:t>.1. Рекламные конструкции размещаются на основании разрешительной документации, места их размещения должны соответствовать документам терри</w:t>
      </w:r>
      <w:r>
        <w:rPr>
          <w:sz w:val="28"/>
          <w:szCs w:val="28"/>
        </w:rPr>
        <w:t>ториального планирования, схеме</w:t>
      </w:r>
      <w:r w:rsidRPr="007027DC">
        <w:rPr>
          <w:sz w:val="28"/>
          <w:szCs w:val="28"/>
        </w:rPr>
        <w:t xml:space="preserve"> размещения рекламных конструкций и обеспечивать соблюдение градостроительных норм и правил.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Pr="007027DC">
        <w:rPr>
          <w:sz w:val="28"/>
          <w:szCs w:val="28"/>
        </w:rPr>
        <w:t>.1.1. Рекламная конструкция должна быть выполнена из прочных материалов, стойких к коррозии, и соответствовать расчетам на прочность и ветровую нагрузку, а также нормам противопожарной безопасности, не представлять угрозы для жизни и здоровья граждан. Конструктивные элементы должны быть скрытыми или иметь эстетически проработанный вид, с учетом прохождения инженерных коммуникаций.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>Для освещения рекламной конструкции должны использоваться световые приборы промышленного изготовления, обеспечивающие выполнение требований электр</w:t>
      </w:r>
      <w:proofErr w:type="gramStart"/>
      <w:r w:rsidRPr="007027DC">
        <w:rPr>
          <w:sz w:val="28"/>
          <w:szCs w:val="28"/>
        </w:rPr>
        <w:t>о-</w:t>
      </w:r>
      <w:proofErr w:type="gramEnd"/>
      <w:r w:rsidRPr="007027DC">
        <w:rPr>
          <w:sz w:val="28"/>
          <w:szCs w:val="28"/>
        </w:rPr>
        <w:t xml:space="preserve"> и пожаробезопасности. Крепление светового прибора должно обеспечивать его надежное соединение с конструкцией, выдерживать ветровую и снеговую нагрузку, вибрационные и ударные воздействия.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Pr="007027DC">
        <w:rPr>
          <w:sz w:val="28"/>
          <w:szCs w:val="28"/>
        </w:rPr>
        <w:t>.1.2. Рекламные конструкции должны: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>- эксплуатироваться в соответствии с требованиями законодательства Российской Федерации;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 xml:space="preserve">- содержаться в технически исправном состоянии, надлежащем эстетическом и санитарном состоянии (повреждения, ржавчина, следы расклейки печатной продукции и надписи на опорах, поврежденные и выгоревшие изображения, загрязненное остекление не допускаются). Светодиодные элементы/блоки информационных поверхностей, вышедшие из строя (отключение, нарушение цветопередачи, потускнение), подлежат замене в 10-дневный срок с момента фиксации неисправности </w:t>
      </w:r>
      <w:proofErr w:type="spellStart"/>
      <w:r w:rsidRPr="007027DC">
        <w:rPr>
          <w:sz w:val="28"/>
          <w:szCs w:val="28"/>
        </w:rPr>
        <w:t>рекламораспространителем</w:t>
      </w:r>
      <w:proofErr w:type="spellEnd"/>
      <w:r w:rsidRPr="007027DC">
        <w:rPr>
          <w:sz w:val="28"/>
          <w:szCs w:val="28"/>
        </w:rPr>
        <w:t xml:space="preserve"> или получения информации об устранении неисправности от уполномоченных органов;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>- иметь подсветку в вечернее время (если она предусмотрена проектом);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 xml:space="preserve">- подвергаться своевременному текущему и оперативному ремонту, </w:t>
      </w:r>
      <w:r w:rsidRPr="007027DC">
        <w:rPr>
          <w:sz w:val="28"/>
          <w:szCs w:val="28"/>
        </w:rPr>
        <w:lastRenderedPageBreak/>
        <w:t>очистке от атмосферных осадков, искусственных и природных загрязнений;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>- исключать возможность возникновения аварийных ситуаций в случае наступления неблагоприятных условий природного и техногенного характера.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Pr="007027DC">
        <w:rPr>
          <w:sz w:val="28"/>
          <w:szCs w:val="28"/>
        </w:rPr>
        <w:t>.2. Рекламные конструкции должны иметь единое концептуальное, гармоничное с компонентами городской среды решение и в свою очередь не должны ухудшать внешний архитектурный облик сложившейся застройки и его визуальное восприятие.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proofErr w:type="gramStart"/>
      <w:r w:rsidRPr="007027DC">
        <w:rPr>
          <w:sz w:val="28"/>
          <w:szCs w:val="28"/>
        </w:rPr>
        <w:t xml:space="preserve">Под внешним архитектурным обликом сложившейся застройки понимается пространственно-композиционное решение территории, обеспечивающее целостность восприятия фрагментов застройки, при котором </w:t>
      </w:r>
      <w:proofErr w:type="spellStart"/>
      <w:r w:rsidRPr="007027DC">
        <w:rPr>
          <w:sz w:val="28"/>
          <w:szCs w:val="28"/>
        </w:rPr>
        <w:t>взаимоувязка</w:t>
      </w:r>
      <w:proofErr w:type="spellEnd"/>
      <w:r w:rsidRPr="007027DC">
        <w:rPr>
          <w:sz w:val="28"/>
          <w:szCs w:val="28"/>
        </w:rPr>
        <w:t xml:space="preserve"> объектов капитального строительства, всех элементов застройки, элементов благоустройства, рекламных конструкций, знаково-информационных систем и окружающей среды осуществлена с учетом воплощенных архитектурных решений, соразмерности пропорций, цвета, пластики, метрических и ритмических закономерностей и направлена на создание эстетичной, комфортной городской среды.</w:t>
      </w:r>
      <w:proofErr w:type="gramEnd"/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Pr="007027DC">
        <w:rPr>
          <w:sz w:val="28"/>
          <w:szCs w:val="28"/>
        </w:rPr>
        <w:t>.2.1. При размещении рекламных конструкций: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>- должны соблюдаться условия визуального восприятия архитектурных ансамблей, памятников истории и культуры, охраняемых ландшафтов, элементов застройки, представляющих самостоятельную историко-культурную ценность или составляющих окружение объектов культурного наследия;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>- не должны перекрываться значимые направления визуального восприятия городских объектов, значимые панорамные видовые направления, искажаться сложившийся облик.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>Исключение составляют объекты городского ориентирования и городской информации, уличная мебель.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Pr="007027DC">
        <w:rPr>
          <w:sz w:val="28"/>
          <w:szCs w:val="28"/>
        </w:rPr>
        <w:t>.2.2. Художественное решение и габариты рекламных конструкций должны соответствовать стилистике конкретного здания, строения, сооружения и архитектурно-пространственному окружению.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Pr="007027DC">
        <w:rPr>
          <w:sz w:val="28"/>
          <w:szCs w:val="28"/>
        </w:rPr>
        <w:t xml:space="preserve">.2.3. При размещении конструкций различных типов на поверхностях зданий, строений, сооружений должны соблюдаться комплексность, упорядоченность их расположения, должны быть выдержаны единая горизонтальная ось размещения настенных рекламных и </w:t>
      </w:r>
      <w:proofErr w:type="spellStart"/>
      <w:r w:rsidRPr="007027DC">
        <w:rPr>
          <w:sz w:val="28"/>
          <w:szCs w:val="28"/>
        </w:rPr>
        <w:t>нерекламных</w:t>
      </w:r>
      <w:proofErr w:type="spellEnd"/>
      <w:r w:rsidRPr="007027DC">
        <w:rPr>
          <w:sz w:val="28"/>
          <w:szCs w:val="28"/>
        </w:rPr>
        <w:t xml:space="preserve"> конструкций и единый высотный ряд.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Pr="007027DC">
        <w:rPr>
          <w:sz w:val="28"/>
          <w:szCs w:val="28"/>
        </w:rPr>
        <w:t xml:space="preserve">.2.4. При размещении на отдельно взятой территории настенных рекламных и </w:t>
      </w:r>
      <w:proofErr w:type="spellStart"/>
      <w:r w:rsidRPr="007027DC">
        <w:rPr>
          <w:sz w:val="28"/>
          <w:szCs w:val="28"/>
        </w:rPr>
        <w:t>нерекламных</w:t>
      </w:r>
      <w:proofErr w:type="spellEnd"/>
      <w:r w:rsidRPr="007027DC">
        <w:rPr>
          <w:sz w:val="28"/>
          <w:szCs w:val="28"/>
        </w:rPr>
        <w:t xml:space="preserve"> конструкций и отдельно стоящих </w:t>
      </w:r>
      <w:proofErr w:type="spellStart"/>
      <w:r w:rsidRPr="007027DC">
        <w:rPr>
          <w:sz w:val="28"/>
          <w:szCs w:val="28"/>
        </w:rPr>
        <w:t>рекламоносителейприоритет</w:t>
      </w:r>
      <w:proofErr w:type="spellEnd"/>
      <w:r w:rsidRPr="007027DC">
        <w:rPr>
          <w:sz w:val="28"/>
          <w:szCs w:val="28"/>
        </w:rPr>
        <w:t xml:space="preserve"> остается за настенными конструкциями, которые принадлежат организациям, индивидуальным предпринимателям, осуществляющим деятельность в зданиях, сооружениях, расположенных на рассматриваемой территории.</w:t>
      </w:r>
    </w:p>
    <w:p w:rsidR="005C2090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Pr="007027DC">
        <w:rPr>
          <w:sz w:val="28"/>
          <w:szCs w:val="28"/>
        </w:rPr>
        <w:t>.3. Рекламные конструкции не должны создавать препятствий для движения пешеходов и уборки улиц механизированным способом, очистке кровель от снега и льда при размещении их на зданиях, строениях и сооружениях, включая некапитальные нестационарные сооружения.</w:t>
      </w:r>
      <w:r>
        <w:rPr>
          <w:sz w:val="28"/>
          <w:szCs w:val="28"/>
        </w:rPr>
        <w:t xml:space="preserve"> Для обеспечения защиты от разрушения, вследствие очистки кровель от снега, рекламные конструкции, расположенные на зданиях, строениях и сооружениях, рекомендуется обеспечивать сетчатыми металлическими ограждениями. 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4</w:t>
      </w:r>
      <w:r w:rsidRPr="007027DC">
        <w:rPr>
          <w:sz w:val="28"/>
          <w:szCs w:val="28"/>
        </w:rPr>
        <w:t>.4. Размещение рекламных конструкций не должно затруднять или делать невозможным функционирование и обслуживание зданий, строений, сооружений и объектов инженерной инфраструктуры.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Pr="007027DC">
        <w:rPr>
          <w:sz w:val="28"/>
          <w:szCs w:val="28"/>
        </w:rPr>
        <w:t>.5. Размещение рекламных конструкций должно обеспечивать возможность проезда машин специальных и оперативных слу</w:t>
      </w:r>
      <w:proofErr w:type="gramStart"/>
      <w:r w:rsidRPr="007027DC">
        <w:rPr>
          <w:sz w:val="28"/>
          <w:szCs w:val="28"/>
        </w:rPr>
        <w:t>жб к зд</w:t>
      </w:r>
      <w:proofErr w:type="gramEnd"/>
      <w:r w:rsidRPr="007027DC">
        <w:rPr>
          <w:sz w:val="28"/>
          <w:szCs w:val="28"/>
        </w:rPr>
        <w:t>аниям, строениям и сооружениям и доступ пожарных в любое помещение.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Pr="007027DC">
        <w:rPr>
          <w:sz w:val="28"/>
          <w:szCs w:val="28"/>
        </w:rPr>
        <w:t>.6. Установка рекламных конструкций должна осуществляться с учетом санитарно-гигиенических требований к инсоляции помещений жилых и общественных зданий, уровню шума, излучению и другим источникам загрязнения окружающей среды.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 xml:space="preserve">Не допускается установка и эксплуатация </w:t>
      </w:r>
      <w:proofErr w:type="spellStart"/>
      <w:r w:rsidRPr="007027DC">
        <w:rPr>
          <w:sz w:val="28"/>
          <w:szCs w:val="28"/>
        </w:rPr>
        <w:t>рекламоносителей</w:t>
      </w:r>
      <w:proofErr w:type="spellEnd"/>
      <w:r w:rsidRPr="007027DC">
        <w:rPr>
          <w:sz w:val="28"/>
          <w:szCs w:val="28"/>
        </w:rPr>
        <w:t>, являющихся источниками шума, вибрации, на расстоянии ближе 30 метров от окон жилых и общественных зданий, а также установка и эксплуатация рекламных конструкций, являющихся источником световых, электромагнитных и иных излучений и полей, направленных на окна помещений с пребыванием людей.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Pr="007027DC">
        <w:rPr>
          <w:sz w:val="28"/>
          <w:szCs w:val="28"/>
        </w:rPr>
        <w:t>.7. Рекламные конструкции не должны иметь сходство по внешнему виду и изображению с техническими средствами организации дорожного движения, иными специальными средствами, а также создавать впечатление нахождения на дороге транспортного средства, пешехода или какого-либо объекта.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4.8</w:t>
      </w:r>
      <w:r w:rsidRPr="007027DC">
        <w:rPr>
          <w:sz w:val="28"/>
          <w:szCs w:val="28"/>
        </w:rPr>
        <w:t>. Отдельно стоящие рекламные конструкции: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>- должны иметь заглубленный фундамент ниже уровня земли. При отсутствии технической возможности, подтвержденной письменной информацией инженерно-технических служб, допускается установка рекламной конструкции без заглубления фундамента с последующей облицовкой выступающей части фундамента;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>- не должны быть односторонними за исключением случаев, когда восприятие одной из сторон конструкции невозможно из-за наличия естественных или искусственных препятствий. Односторонние отдельно стоящие рекламные конструкции должны иметь декоративно оформленное информационное поле, не используемое для размещения рекламы;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proofErr w:type="gramStart"/>
      <w:r w:rsidRPr="007027DC">
        <w:rPr>
          <w:sz w:val="28"/>
          <w:szCs w:val="28"/>
        </w:rPr>
        <w:t xml:space="preserve">- не должны с обзорных точек визуально перекрывать (накладываться) на рекламные и </w:t>
      </w:r>
      <w:proofErr w:type="spellStart"/>
      <w:r w:rsidRPr="007027DC">
        <w:rPr>
          <w:sz w:val="28"/>
          <w:szCs w:val="28"/>
        </w:rPr>
        <w:t>нерекламные</w:t>
      </w:r>
      <w:proofErr w:type="spellEnd"/>
      <w:r w:rsidRPr="007027DC">
        <w:rPr>
          <w:sz w:val="28"/>
          <w:szCs w:val="28"/>
        </w:rPr>
        <w:t xml:space="preserve"> объекты, располо</w:t>
      </w:r>
      <w:r>
        <w:rPr>
          <w:sz w:val="28"/>
          <w:szCs w:val="28"/>
        </w:rPr>
        <w:t>женные на зданиях и сооружениях.</w:t>
      </w:r>
      <w:proofErr w:type="gramEnd"/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4.9</w:t>
      </w:r>
      <w:r w:rsidRPr="007027DC">
        <w:rPr>
          <w:sz w:val="28"/>
          <w:szCs w:val="28"/>
        </w:rPr>
        <w:t>. Рекламные конструкции на зданиях, строениях, сооружениях должны размещаться с соблюдением следующих требований: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4.9.1</w:t>
      </w:r>
      <w:r w:rsidRPr="007027DC">
        <w:rPr>
          <w:sz w:val="28"/>
          <w:szCs w:val="28"/>
        </w:rPr>
        <w:t>. При размещении рекламных конструкций на зданиях, строениях и сооружениях не должны нарушаться прочностные характеристики несущих элементов здания, строения и сооружения, включая некапитальные нестационарные сооружения.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4.9.2</w:t>
      </w:r>
      <w:r w:rsidRPr="007027DC">
        <w:rPr>
          <w:sz w:val="28"/>
          <w:szCs w:val="28"/>
        </w:rPr>
        <w:t xml:space="preserve">. Лицевые поверхности фасадных рекламных панно </w:t>
      </w:r>
      <w:r>
        <w:rPr>
          <w:sz w:val="28"/>
          <w:szCs w:val="28"/>
        </w:rPr>
        <w:t>должны</w:t>
      </w:r>
      <w:r w:rsidRPr="007027DC">
        <w:rPr>
          <w:sz w:val="28"/>
          <w:szCs w:val="28"/>
        </w:rPr>
        <w:t xml:space="preserve"> быть выполнены преимущественно из </w:t>
      </w:r>
      <w:proofErr w:type="spellStart"/>
      <w:r w:rsidRPr="007027DC">
        <w:rPr>
          <w:sz w:val="28"/>
          <w:szCs w:val="28"/>
        </w:rPr>
        <w:t>светопропускающего</w:t>
      </w:r>
      <w:proofErr w:type="spellEnd"/>
      <w:r w:rsidRPr="007027DC">
        <w:rPr>
          <w:sz w:val="28"/>
          <w:szCs w:val="28"/>
        </w:rPr>
        <w:t xml:space="preserve"> материала и оснащены системами внутреннего освещения. При наружной подсветке рекламных конструкций системы освещения должны иметь немерцающий, приглушенный свет, не создавать прямых направлений лучей освещения в окна жилых помещений и помещений с длительным пребыванием людей.</w:t>
      </w:r>
    </w:p>
    <w:p w:rsidR="00A64C87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4.9.3</w:t>
      </w:r>
      <w:r w:rsidRPr="007027DC">
        <w:rPr>
          <w:sz w:val="28"/>
          <w:szCs w:val="28"/>
        </w:rPr>
        <w:t xml:space="preserve">. Брандмауэрные панно размещаются с отступами от вертикальных и </w:t>
      </w:r>
      <w:proofErr w:type="gramStart"/>
      <w:r w:rsidRPr="007027DC">
        <w:rPr>
          <w:sz w:val="28"/>
          <w:szCs w:val="28"/>
        </w:rPr>
        <w:t>верхней</w:t>
      </w:r>
      <w:proofErr w:type="gramEnd"/>
      <w:r w:rsidRPr="007027DC">
        <w:rPr>
          <w:sz w:val="28"/>
          <w:szCs w:val="28"/>
        </w:rPr>
        <w:t xml:space="preserve"> граней фасада не менее 0,2 м. 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4.9.4</w:t>
      </w:r>
      <w:r w:rsidRPr="007027DC">
        <w:rPr>
          <w:sz w:val="28"/>
          <w:szCs w:val="28"/>
        </w:rPr>
        <w:t xml:space="preserve">. Размещение рекламы в витринах допускается только с </w:t>
      </w:r>
      <w:r w:rsidRPr="007027DC">
        <w:rPr>
          <w:sz w:val="28"/>
          <w:szCs w:val="28"/>
        </w:rPr>
        <w:lastRenderedPageBreak/>
        <w:t>использованием конструкций и приспособлений в виде подвесных элементов (</w:t>
      </w:r>
      <w:proofErr w:type="spellStart"/>
      <w:r w:rsidRPr="007027DC">
        <w:rPr>
          <w:sz w:val="28"/>
          <w:szCs w:val="28"/>
        </w:rPr>
        <w:t>лайтбоксов</w:t>
      </w:r>
      <w:proofErr w:type="spellEnd"/>
      <w:r w:rsidRPr="007027DC">
        <w:rPr>
          <w:sz w:val="28"/>
          <w:szCs w:val="28"/>
        </w:rPr>
        <w:t>, планшетов). Размещение рекламы в витринах и оформление витрин должно осуществляться комплексно, иметь единый характер в пределах фасада, соответствовать архитектурно-декоративной пластике всего фасада здания, строения, сооружения и профилю предприятия.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>Рекламные конструкции, размещенные в витринах или проемах окон, не должны занимать более 30% просвета.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4.9.5</w:t>
      </w:r>
      <w:r w:rsidRPr="007027DC">
        <w:rPr>
          <w:sz w:val="28"/>
          <w:szCs w:val="28"/>
        </w:rPr>
        <w:t>. При размещении рекламных конструкций не допускается: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>- перекрытие оконных и дверных проемов, а также витражей и витрин;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>- размещение путем непосредственного нанесения на поверхность фасада декоративно-художественного и (или) текстового изображения (методом покраски, наклейки);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>- устройство в витрине конструкций, баннерных панно во всю поверхность витрины, в том числе замена остекления витрин световыми коробами, окраска и покрытие декоративными пленками всей поверхности остекления окон и витрин;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>- размещение фасадных панно без жесткой подложки;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>- размещение рекламных конструкций с использованием картона;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>- размещение фасадных и брандмауэрных панно без изображения;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>- размещение фасадных и брандмауэрных панно на фасадах, нуждающихся в ремонте;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>- размещение настенных панно без согласования в установленном порядке художественного и эстетического решения эскиза изображения, места размещения.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4.9.6</w:t>
      </w:r>
      <w:r w:rsidRPr="007027DC">
        <w:rPr>
          <w:sz w:val="28"/>
          <w:szCs w:val="28"/>
        </w:rPr>
        <w:t xml:space="preserve">. Не допускается размещение рекламных конструкций (изображений) на архитектурных деталях фасадов объектов (в том числе на колоннах, пилястрах, орнаментах, лепнине), на ограждениях </w:t>
      </w:r>
      <w:r>
        <w:rPr>
          <w:sz w:val="28"/>
          <w:szCs w:val="28"/>
        </w:rPr>
        <w:t xml:space="preserve">(перилах) </w:t>
      </w:r>
      <w:r w:rsidRPr="007027DC">
        <w:rPr>
          <w:sz w:val="28"/>
          <w:szCs w:val="28"/>
        </w:rPr>
        <w:t>балконов, лоджий, крылец, на ступенях входов в здания, ближе 1 м от мемориальных досок и наименований улиц и номеров домов.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4.9.7</w:t>
      </w:r>
      <w:r w:rsidRPr="007027DC">
        <w:rPr>
          <w:sz w:val="28"/>
          <w:szCs w:val="28"/>
        </w:rPr>
        <w:t xml:space="preserve">. </w:t>
      </w:r>
      <w:proofErr w:type="gramStart"/>
      <w:r w:rsidRPr="007027DC">
        <w:rPr>
          <w:sz w:val="28"/>
          <w:szCs w:val="28"/>
        </w:rPr>
        <w:t>Панель-кронштейны, устанавливаемые на здании, строении и сооружении, включая некапитальные нестационарные сооружения, не должны выступать за внешнюю поверхность здания, строения и сооружения, более чем на 1 м. При этом расстояние между панель-кронштейнами, расположенными последовательно в одной горизонтальной плоскости, не может быть менее 10 м. Размещение панель-кронштейнов на зданиях, строениях и сооружениях осуществляется в простенке между первым и вторым этажами.</w:t>
      </w:r>
      <w:proofErr w:type="gramEnd"/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4.9.8</w:t>
      </w:r>
      <w:r w:rsidRPr="007027DC">
        <w:rPr>
          <w:sz w:val="28"/>
          <w:szCs w:val="28"/>
        </w:rPr>
        <w:t>. Размеры крышной рекламной конструкции, устанавливаемой на крыше объекта, не может превышать: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>- 80% длины фасада, вдоль которого она размещена, - при длине фасада до 18 м включительно;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>- половины длины фасада, вдоль которого она размещена, - при длине фасада свыше 18 м.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>Элементы крепления крышной рекламной конструкции не должны выступать за периметр данной конструкции по бокам и сверху. Расстояние от парапета до нижнего края информационного поля крышной рекламной конструкции не должно превышать 1 м.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 xml:space="preserve">Крышные рекламные конструкции должны быть оборудованы системой </w:t>
      </w:r>
      <w:r w:rsidRPr="007027DC">
        <w:rPr>
          <w:sz w:val="28"/>
          <w:szCs w:val="28"/>
        </w:rPr>
        <w:lastRenderedPageBreak/>
        <w:t>аварийного отключения от сети электропитания, системой пожаротушения и соответствовать иным требованиям пожарной безопасности.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4.9.9</w:t>
      </w:r>
      <w:r w:rsidRPr="007027DC">
        <w:rPr>
          <w:sz w:val="28"/>
          <w:szCs w:val="28"/>
        </w:rPr>
        <w:t>. Не допускается размещение рекламных конструкций на ограждениях архитектурных ансамблей, парков, скверов, территорий учреждений науки, культуры, образования, спортивных и торговых комплексов независимо от расстояния от линии застройки и места размещения, а также на ограждениях территорий промышленных предприятий, производственных площадок АЗС, гаражей, объектов сервисного обслуживания и автостоянок, расположенных на основных магистралях города.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4.9.10</w:t>
      </w:r>
      <w:r w:rsidRPr="007027DC">
        <w:rPr>
          <w:sz w:val="28"/>
          <w:szCs w:val="28"/>
        </w:rPr>
        <w:t>. При размещении рекламных конструкций на внешних поверхностях многоквартирных жилых домов не допускается: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>- размещение рекламных конструкций на конструкции козырька при входах в жилые подъезды здания;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 w:rsidRPr="007027DC">
        <w:rPr>
          <w:sz w:val="28"/>
          <w:szCs w:val="28"/>
        </w:rPr>
        <w:t xml:space="preserve">- размещение рекламных конструкций с динамической сменой изображений (роллерные системы, системы поворотных панелей </w:t>
      </w:r>
      <w:r w:rsidR="00E36AB1">
        <w:rPr>
          <w:sz w:val="28"/>
          <w:szCs w:val="28"/>
        </w:rPr>
        <w:t>–</w:t>
      </w:r>
      <w:proofErr w:type="spellStart"/>
      <w:r w:rsidRPr="007027DC">
        <w:rPr>
          <w:sz w:val="28"/>
          <w:szCs w:val="28"/>
        </w:rPr>
        <w:t>призматроны</w:t>
      </w:r>
      <w:proofErr w:type="spellEnd"/>
      <w:r w:rsidRPr="007027DC">
        <w:rPr>
          <w:sz w:val="28"/>
          <w:szCs w:val="28"/>
        </w:rPr>
        <w:t xml:space="preserve"> и др.).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4.10</w:t>
      </w:r>
      <w:r w:rsidRPr="007027DC">
        <w:rPr>
          <w:sz w:val="28"/>
          <w:szCs w:val="28"/>
        </w:rPr>
        <w:t>. Установка и эксплуатация рекламных конструкций не допускается на строящихся и не введенных в эксплуатацию объектах, на объектах, нуждающихся или находящихся в стадии реконструкции или капитального ремонта, а также на их территориях.</w:t>
      </w:r>
    </w:p>
    <w:p w:rsidR="00A64C87" w:rsidRPr="007027DC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4.10</w:t>
      </w:r>
      <w:r w:rsidRPr="007027DC">
        <w:rPr>
          <w:sz w:val="28"/>
          <w:szCs w:val="28"/>
        </w:rPr>
        <w:t>.1. Не допускается размещение рекламных конструкций на ограждениях строительных площадок, кроме размещения установленной законодательством обязательной информации.</w:t>
      </w:r>
    </w:p>
    <w:p w:rsidR="00A64C87" w:rsidRDefault="00A64C87" w:rsidP="00A64C87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4.10</w:t>
      </w:r>
      <w:r w:rsidRPr="007027DC">
        <w:rPr>
          <w:sz w:val="28"/>
          <w:szCs w:val="28"/>
        </w:rPr>
        <w:t>.2. Не допускается нанесение рекламы краской на строительных ограждениях.</w:t>
      </w:r>
    </w:p>
    <w:p w:rsidR="00A64C87" w:rsidRPr="00694934" w:rsidRDefault="00A64C87" w:rsidP="00A64C87">
      <w:pPr>
        <w:pStyle w:val="a6"/>
        <w:spacing w:before="0" w:beforeAutospacing="0" w:after="0" w:afterAutospacing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4.11</w:t>
      </w:r>
      <w:r w:rsidRPr="00694934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Рекламные </w:t>
      </w:r>
      <w:r w:rsidRPr="00694934">
        <w:rPr>
          <w:sz w:val="28"/>
          <w:szCs w:val="28"/>
        </w:rPr>
        <w:t>конструкции могут состоять из информационного поля (текстовая часть) и декоративно-художественного элемента.</w:t>
      </w:r>
    </w:p>
    <w:p w:rsidR="00A64C87" w:rsidRDefault="00A64C87" w:rsidP="00A64C87">
      <w:pPr>
        <w:pStyle w:val="a6"/>
        <w:spacing w:before="0" w:beforeAutospacing="0" w:after="0" w:afterAutospacing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4.12</w:t>
      </w:r>
      <w:r w:rsidRPr="00694934">
        <w:rPr>
          <w:sz w:val="28"/>
          <w:szCs w:val="28"/>
        </w:rPr>
        <w:t xml:space="preserve">.Недопустимо использование в текстах иностранных слов, выполненных русскими буквами, а при обозначении профиля организации </w:t>
      </w:r>
      <w:r w:rsidR="00E36AB1">
        <w:rPr>
          <w:sz w:val="28"/>
          <w:szCs w:val="28"/>
        </w:rPr>
        <w:t>–</w:t>
      </w:r>
      <w:r w:rsidRPr="00694934">
        <w:rPr>
          <w:sz w:val="28"/>
          <w:szCs w:val="28"/>
        </w:rPr>
        <w:t xml:space="preserve"> сокращений и аббревиатур.</w:t>
      </w:r>
    </w:p>
    <w:p w:rsidR="00A64C87" w:rsidRDefault="00A64C87" w:rsidP="00A64C87">
      <w:pPr>
        <w:pStyle w:val="a6"/>
        <w:spacing w:before="0" w:beforeAutospacing="0" w:after="0" w:afterAutospacing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4.13. </w:t>
      </w:r>
      <w:r w:rsidRPr="00694934">
        <w:rPr>
          <w:sz w:val="28"/>
          <w:szCs w:val="28"/>
        </w:rPr>
        <w:t xml:space="preserve">Монтаж </w:t>
      </w:r>
      <w:r>
        <w:rPr>
          <w:sz w:val="28"/>
          <w:szCs w:val="28"/>
        </w:rPr>
        <w:t>рекламных</w:t>
      </w:r>
      <w:r w:rsidRPr="00694934">
        <w:rPr>
          <w:sz w:val="28"/>
          <w:szCs w:val="28"/>
        </w:rPr>
        <w:t xml:space="preserve"> конструкцийосуществляется при наличии разрешительной документации, выдаваемой администрацией </w:t>
      </w:r>
      <w:proofErr w:type="spellStart"/>
      <w:r w:rsidRPr="00694934">
        <w:rPr>
          <w:sz w:val="28"/>
          <w:szCs w:val="28"/>
        </w:rPr>
        <w:t>Кольчугин</w:t>
      </w:r>
      <w:r w:rsidR="008B713B">
        <w:rPr>
          <w:sz w:val="28"/>
          <w:szCs w:val="28"/>
        </w:rPr>
        <w:t>ского</w:t>
      </w:r>
      <w:proofErr w:type="spellEnd"/>
      <w:r w:rsidR="008B713B">
        <w:rPr>
          <w:sz w:val="28"/>
          <w:szCs w:val="28"/>
        </w:rPr>
        <w:t xml:space="preserve"> муниципального округа Владимирской области</w:t>
      </w:r>
      <w:r w:rsidRPr="00694934">
        <w:rPr>
          <w:sz w:val="28"/>
          <w:szCs w:val="28"/>
        </w:rPr>
        <w:t>.</w:t>
      </w:r>
    </w:p>
    <w:p w:rsidR="00A64C87" w:rsidRDefault="00A64C87" w:rsidP="00A64C87">
      <w:pPr>
        <w:pStyle w:val="a6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694934">
        <w:rPr>
          <w:sz w:val="28"/>
          <w:szCs w:val="28"/>
        </w:rPr>
        <w:t xml:space="preserve">Владелец </w:t>
      </w:r>
      <w:r>
        <w:rPr>
          <w:sz w:val="28"/>
          <w:szCs w:val="28"/>
        </w:rPr>
        <w:t xml:space="preserve">рекламных </w:t>
      </w:r>
      <w:r w:rsidRPr="00694934">
        <w:rPr>
          <w:sz w:val="28"/>
          <w:szCs w:val="28"/>
        </w:rPr>
        <w:t>конструкцийнесет ответственность за соблюдение правил безопасности при их монтаже в соответствии с законодательством РФ.</w:t>
      </w:r>
    </w:p>
    <w:p w:rsidR="00A64C87" w:rsidRDefault="00A64C87" w:rsidP="00A64C87">
      <w:pPr>
        <w:pStyle w:val="a6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694934">
        <w:rPr>
          <w:sz w:val="28"/>
          <w:szCs w:val="28"/>
        </w:rPr>
        <w:t>При установке и эксплуатации средств размещения информации не допускаются механические повреждения фасадов и иных элементов зданий</w:t>
      </w:r>
      <w:r>
        <w:rPr>
          <w:sz w:val="28"/>
          <w:szCs w:val="28"/>
        </w:rPr>
        <w:t>.</w:t>
      </w:r>
    </w:p>
    <w:p w:rsidR="00A64C87" w:rsidRDefault="00A64C87" w:rsidP="00A64C87">
      <w:pPr>
        <w:pStyle w:val="a6"/>
        <w:spacing w:before="0" w:beforeAutospacing="0" w:after="0" w:afterAutospacing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4.14. </w:t>
      </w:r>
      <w:r w:rsidRPr="00C03030">
        <w:rPr>
          <w:sz w:val="28"/>
          <w:szCs w:val="28"/>
        </w:rPr>
        <w:t xml:space="preserve">Если перед размещением </w:t>
      </w:r>
      <w:r>
        <w:rPr>
          <w:sz w:val="28"/>
          <w:szCs w:val="28"/>
        </w:rPr>
        <w:t xml:space="preserve">рекламных </w:t>
      </w:r>
      <w:r w:rsidRPr="00C03030">
        <w:rPr>
          <w:sz w:val="28"/>
          <w:szCs w:val="28"/>
        </w:rPr>
        <w:t>конструкций появляется необходимость в изменении внешнего облика фасад</w:t>
      </w:r>
      <w:r>
        <w:rPr>
          <w:sz w:val="28"/>
          <w:szCs w:val="28"/>
        </w:rPr>
        <w:t>а</w:t>
      </w:r>
      <w:r w:rsidRPr="00C03030">
        <w:rPr>
          <w:sz w:val="28"/>
          <w:szCs w:val="28"/>
        </w:rPr>
        <w:t xml:space="preserve"> здания, строения, сооружения, в том числе в замене облицовочного материала, покраске фасада или его частей в цвет, отличающийся от первоначального цвета здания, все изменения внешнего вида фасада должны быть согласованы в установленном порядке.</w:t>
      </w:r>
    </w:p>
    <w:p w:rsidR="007F02C2" w:rsidRDefault="007F02C2" w:rsidP="007F02C2">
      <w:pPr>
        <w:jc w:val="both"/>
        <w:rPr>
          <w:rFonts w:eastAsia="Calibri"/>
          <w:sz w:val="28"/>
          <w:szCs w:val="28"/>
          <w:lang w:eastAsia="en-US"/>
        </w:rPr>
      </w:pPr>
      <w:r>
        <w:rPr>
          <w:sz w:val="28"/>
          <w:szCs w:val="28"/>
        </w:rPr>
        <w:t xml:space="preserve">      4.</w:t>
      </w:r>
      <w:r w:rsidRPr="007F02C2">
        <w:rPr>
          <w:sz w:val="28"/>
          <w:szCs w:val="28"/>
        </w:rPr>
        <w:t xml:space="preserve">15 </w:t>
      </w:r>
      <w:r>
        <w:rPr>
          <w:sz w:val="28"/>
          <w:szCs w:val="28"/>
        </w:rPr>
        <w:t xml:space="preserve">Реклама не должна </w:t>
      </w:r>
      <w:r w:rsidRPr="007F02C2">
        <w:rPr>
          <w:rFonts w:eastAsia="Calibri"/>
          <w:sz w:val="28"/>
          <w:szCs w:val="28"/>
          <w:lang w:eastAsia="en-US"/>
        </w:rPr>
        <w:t>содержать информацию, пропагандирующую либо демонстрирующую нетрадиционные сексуальные отношения и (или) предпочтения, педофилию, смену пола, отказ от деторождения.</w:t>
      </w:r>
    </w:p>
    <w:p w:rsidR="007F02C2" w:rsidRPr="007F02C2" w:rsidRDefault="007F02C2" w:rsidP="007F02C2">
      <w:pPr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lastRenderedPageBreak/>
        <w:t xml:space="preserve">     4.16 Д</w:t>
      </w:r>
      <w:r w:rsidRPr="007F02C2">
        <w:rPr>
          <w:rFonts w:eastAsia="Calibri"/>
          <w:sz w:val="28"/>
          <w:szCs w:val="28"/>
          <w:lang w:eastAsia="en-US"/>
        </w:rPr>
        <w:t xml:space="preserve">емонстрация процессов курения табака или потребления </w:t>
      </w:r>
      <w:proofErr w:type="spellStart"/>
      <w:r w:rsidRPr="007F02C2">
        <w:rPr>
          <w:rFonts w:eastAsia="Calibri"/>
          <w:sz w:val="28"/>
          <w:szCs w:val="28"/>
          <w:lang w:eastAsia="en-US"/>
        </w:rPr>
        <w:t>никотинсодержащей</w:t>
      </w:r>
      <w:proofErr w:type="spellEnd"/>
      <w:r w:rsidRPr="007F02C2">
        <w:rPr>
          <w:rFonts w:eastAsia="Calibri"/>
          <w:sz w:val="28"/>
          <w:szCs w:val="28"/>
          <w:lang w:eastAsia="en-US"/>
        </w:rPr>
        <w:t xml:space="preserve"> продукции, в том числе с использованием устрой</w:t>
      </w:r>
      <w:proofErr w:type="gramStart"/>
      <w:r w:rsidRPr="007F02C2">
        <w:rPr>
          <w:rFonts w:eastAsia="Calibri"/>
          <w:sz w:val="28"/>
          <w:szCs w:val="28"/>
          <w:lang w:eastAsia="en-US"/>
        </w:rPr>
        <w:t>ств дл</w:t>
      </w:r>
      <w:proofErr w:type="gramEnd"/>
      <w:r w:rsidRPr="007F02C2">
        <w:rPr>
          <w:rFonts w:eastAsia="Calibri"/>
          <w:sz w:val="28"/>
          <w:szCs w:val="28"/>
          <w:lang w:eastAsia="en-US"/>
        </w:rPr>
        <w:t xml:space="preserve">я потребления </w:t>
      </w:r>
      <w:proofErr w:type="spellStart"/>
      <w:r w:rsidRPr="007F02C2">
        <w:rPr>
          <w:rFonts w:eastAsia="Calibri"/>
          <w:sz w:val="28"/>
          <w:szCs w:val="28"/>
          <w:lang w:eastAsia="en-US"/>
        </w:rPr>
        <w:t>никотинсодержащей</w:t>
      </w:r>
      <w:proofErr w:type="spellEnd"/>
      <w:r w:rsidRPr="007F02C2">
        <w:rPr>
          <w:rFonts w:eastAsia="Calibri"/>
          <w:sz w:val="28"/>
          <w:szCs w:val="28"/>
          <w:lang w:eastAsia="en-US"/>
        </w:rPr>
        <w:t xml:space="preserve"> продукции, и потребления алкогольной продукции;</w:t>
      </w:r>
    </w:p>
    <w:p w:rsidR="007F02C2" w:rsidRPr="007F02C2" w:rsidRDefault="007F02C2" w:rsidP="007F02C2">
      <w:pPr>
        <w:jc w:val="both"/>
        <w:rPr>
          <w:rFonts w:eastAsia="Calibri"/>
          <w:bCs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     4.17</w:t>
      </w:r>
      <w:proofErr w:type="gramStart"/>
      <w:r w:rsidRPr="007F02C2">
        <w:rPr>
          <w:rFonts w:eastAsia="Calibri"/>
          <w:bCs/>
          <w:sz w:val="28"/>
          <w:szCs w:val="28"/>
          <w:lang w:eastAsia="en-US"/>
        </w:rPr>
        <w:t>Н</w:t>
      </w:r>
      <w:proofErr w:type="gramEnd"/>
      <w:r w:rsidRPr="007F02C2">
        <w:rPr>
          <w:rFonts w:eastAsia="Calibri"/>
          <w:bCs/>
          <w:sz w:val="28"/>
          <w:szCs w:val="28"/>
          <w:lang w:eastAsia="en-US"/>
        </w:rPr>
        <w:t>е допускается распространение рекламы на информационном ресурсе иностранного агента</w:t>
      </w:r>
      <w:r>
        <w:rPr>
          <w:rFonts w:eastAsia="Calibri"/>
          <w:bCs/>
          <w:sz w:val="28"/>
          <w:szCs w:val="28"/>
          <w:lang w:eastAsia="en-US"/>
        </w:rPr>
        <w:t>;</w:t>
      </w:r>
    </w:p>
    <w:p w:rsidR="00A64C87" w:rsidRDefault="00A64C87" w:rsidP="007F02C2">
      <w:pPr>
        <w:pStyle w:val="a6"/>
        <w:spacing w:before="0" w:beforeAutospacing="0" w:after="0" w:afterAutospacing="0"/>
        <w:ind w:firstLine="426"/>
        <w:jc w:val="both"/>
        <w:rPr>
          <w:color w:val="000000"/>
          <w:spacing w:val="1"/>
          <w:sz w:val="28"/>
          <w:szCs w:val="28"/>
        </w:rPr>
      </w:pPr>
      <w:r>
        <w:rPr>
          <w:sz w:val="28"/>
          <w:szCs w:val="28"/>
        </w:rPr>
        <w:t>4.1</w:t>
      </w:r>
      <w:r w:rsidR="007F02C2">
        <w:rPr>
          <w:sz w:val="28"/>
          <w:szCs w:val="28"/>
        </w:rPr>
        <w:t>8</w:t>
      </w:r>
      <w:r>
        <w:rPr>
          <w:sz w:val="28"/>
          <w:szCs w:val="28"/>
        </w:rPr>
        <w:t xml:space="preserve">. </w:t>
      </w:r>
      <w:r w:rsidRPr="00E74C1B">
        <w:rPr>
          <w:rStyle w:val="a8"/>
          <w:color w:val="000000"/>
          <w:sz w:val="28"/>
          <w:szCs w:val="28"/>
        </w:rPr>
        <w:t xml:space="preserve">По факту выявления </w:t>
      </w:r>
      <w:r>
        <w:rPr>
          <w:rStyle w:val="a8"/>
          <w:color w:val="000000"/>
          <w:sz w:val="28"/>
          <w:szCs w:val="28"/>
        </w:rPr>
        <w:t xml:space="preserve">незаконной </w:t>
      </w:r>
      <w:r w:rsidRPr="00E74C1B">
        <w:rPr>
          <w:rStyle w:val="a8"/>
          <w:color w:val="000000"/>
          <w:sz w:val="28"/>
          <w:szCs w:val="28"/>
        </w:rPr>
        <w:t xml:space="preserve">установки и эксплуатации </w:t>
      </w:r>
      <w:r>
        <w:rPr>
          <w:rStyle w:val="a8"/>
          <w:color w:val="000000"/>
          <w:sz w:val="28"/>
          <w:szCs w:val="28"/>
        </w:rPr>
        <w:t xml:space="preserve">рекламной </w:t>
      </w:r>
      <w:proofErr w:type="spellStart"/>
      <w:r w:rsidRPr="00E74C1B">
        <w:rPr>
          <w:rStyle w:val="a8"/>
          <w:color w:val="000000"/>
          <w:sz w:val="28"/>
          <w:szCs w:val="28"/>
        </w:rPr>
        <w:t>конструкци</w:t>
      </w:r>
      <w:r>
        <w:rPr>
          <w:rStyle w:val="a8"/>
          <w:color w:val="000000"/>
          <w:sz w:val="28"/>
          <w:szCs w:val="28"/>
        </w:rPr>
        <w:t>й,</w:t>
      </w:r>
      <w:r w:rsidR="009D3429">
        <w:rPr>
          <w:rStyle w:val="a8"/>
          <w:color w:val="000000"/>
          <w:sz w:val="28"/>
          <w:szCs w:val="28"/>
        </w:rPr>
        <w:t>муниципальным</w:t>
      </w:r>
      <w:proofErr w:type="spellEnd"/>
      <w:r w:rsidR="009D3429">
        <w:rPr>
          <w:rStyle w:val="a8"/>
          <w:color w:val="000000"/>
          <w:sz w:val="28"/>
          <w:szCs w:val="28"/>
        </w:rPr>
        <w:t xml:space="preserve"> казённым </w:t>
      </w:r>
      <w:proofErr w:type="spellStart"/>
      <w:r w:rsidR="009D3429">
        <w:rPr>
          <w:rStyle w:val="a8"/>
          <w:color w:val="000000"/>
          <w:sz w:val="28"/>
          <w:szCs w:val="28"/>
        </w:rPr>
        <w:t>учреждением</w:t>
      </w:r>
      <w:r w:rsidR="00C00ED2">
        <w:rPr>
          <w:rStyle w:val="a8"/>
          <w:color w:val="000000"/>
          <w:sz w:val="28"/>
          <w:szCs w:val="28"/>
        </w:rPr>
        <w:t>Кольчугинского</w:t>
      </w:r>
      <w:proofErr w:type="spellEnd"/>
      <w:r w:rsidR="00C00ED2">
        <w:rPr>
          <w:rStyle w:val="a8"/>
          <w:color w:val="000000"/>
          <w:sz w:val="28"/>
          <w:szCs w:val="28"/>
        </w:rPr>
        <w:t xml:space="preserve"> муниципального округа Владимирской области</w:t>
      </w:r>
      <w:r w:rsidR="009D3429">
        <w:rPr>
          <w:rStyle w:val="a8"/>
          <w:color w:val="000000"/>
          <w:sz w:val="28"/>
          <w:szCs w:val="28"/>
        </w:rPr>
        <w:t xml:space="preserve"> «Управл</w:t>
      </w:r>
      <w:r w:rsidR="00C00ED2">
        <w:rPr>
          <w:rStyle w:val="a8"/>
          <w:color w:val="000000"/>
          <w:sz w:val="28"/>
          <w:szCs w:val="28"/>
        </w:rPr>
        <w:t xml:space="preserve">ение архитектуры </w:t>
      </w:r>
      <w:proofErr w:type="spellStart"/>
      <w:r w:rsidR="00C00ED2">
        <w:rPr>
          <w:rStyle w:val="a8"/>
          <w:color w:val="000000"/>
          <w:sz w:val="28"/>
          <w:szCs w:val="28"/>
        </w:rPr>
        <w:t>Кольчугинского</w:t>
      </w:r>
      <w:proofErr w:type="spellEnd"/>
      <w:r w:rsidR="009D3429">
        <w:rPr>
          <w:rStyle w:val="a8"/>
          <w:color w:val="000000"/>
          <w:sz w:val="28"/>
          <w:szCs w:val="28"/>
        </w:rPr>
        <w:t>»</w:t>
      </w:r>
      <w:r>
        <w:rPr>
          <w:color w:val="000000"/>
          <w:spacing w:val="1"/>
          <w:sz w:val="28"/>
          <w:szCs w:val="28"/>
        </w:rPr>
        <w:t>составляется акт осмотра рекл</w:t>
      </w:r>
      <w:r w:rsidR="00E36AB1">
        <w:rPr>
          <w:color w:val="000000"/>
          <w:spacing w:val="1"/>
          <w:sz w:val="28"/>
          <w:szCs w:val="28"/>
        </w:rPr>
        <w:t>амной конструкции (приложение № 2 к настоящей Концепции</w:t>
      </w:r>
      <w:r>
        <w:rPr>
          <w:color w:val="000000"/>
          <w:spacing w:val="1"/>
          <w:sz w:val="28"/>
          <w:szCs w:val="28"/>
        </w:rPr>
        <w:t xml:space="preserve">). Акт осмотра рекламной конструкции составляется специалистом уполномоченного органа администрации </w:t>
      </w:r>
      <w:proofErr w:type="spellStart"/>
      <w:r>
        <w:rPr>
          <w:color w:val="000000"/>
          <w:spacing w:val="1"/>
          <w:sz w:val="28"/>
          <w:szCs w:val="28"/>
        </w:rPr>
        <w:t>Кольчугинского</w:t>
      </w:r>
      <w:r w:rsidR="008B713B">
        <w:rPr>
          <w:sz w:val="28"/>
          <w:szCs w:val="28"/>
        </w:rPr>
        <w:t>муниципального</w:t>
      </w:r>
      <w:proofErr w:type="spellEnd"/>
      <w:r w:rsidR="008B713B">
        <w:rPr>
          <w:sz w:val="28"/>
          <w:szCs w:val="28"/>
        </w:rPr>
        <w:t xml:space="preserve"> округа Владимирской области</w:t>
      </w:r>
      <w:r>
        <w:rPr>
          <w:color w:val="000000"/>
          <w:spacing w:val="1"/>
          <w:sz w:val="28"/>
          <w:szCs w:val="28"/>
        </w:rPr>
        <w:t xml:space="preserve"> в день обнаружения такой незаконной конструкции. </w:t>
      </w:r>
    </w:p>
    <w:p w:rsidR="00A64C87" w:rsidRDefault="00A64C87" w:rsidP="00A64C87">
      <w:pPr>
        <w:pStyle w:val="a6"/>
        <w:spacing w:before="0" w:beforeAutospacing="0" w:after="0" w:afterAutospacing="0"/>
        <w:ind w:firstLine="567"/>
        <w:jc w:val="both"/>
        <w:rPr>
          <w:color w:val="000000"/>
          <w:spacing w:val="1"/>
          <w:sz w:val="28"/>
          <w:szCs w:val="28"/>
        </w:rPr>
      </w:pPr>
      <w:r>
        <w:rPr>
          <w:color w:val="000000"/>
          <w:spacing w:val="1"/>
          <w:sz w:val="28"/>
          <w:szCs w:val="28"/>
        </w:rPr>
        <w:t>В течение 10 (</w:t>
      </w:r>
      <w:r w:rsidR="007C2C2E">
        <w:rPr>
          <w:color w:val="000000"/>
          <w:spacing w:val="1"/>
          <w:sz w:val="28"/>
          <w:szCs w:val="28"/>
        </w:rPr>
        <w:t>десяти</w:t>
      </w:r>
      <w:r>
        <w:rPr>
          <w:color w:val="000000"/>
          <w:spacing w:val="1"/>
          <w:sz w:val="28"/>
          <w:szCs w:val="28"/>
        </w:rPr>
        <w:t xml:space="preserve">) рабочих дней со дня составления акта осмотра рекламной </w:t>
      </w:r>
      <w:proofErr w:type="spellStart"/>
      <w:r>
        <w:rPr>
          <w:color w:val="000000"/>
          <w:spacing w:val="1"/>
          <w:sz w:val="28"/>
          <w:szCs w:val="28"/>
        </w:rPr>
        <w:t>конструкции,</w:t>
      </w:r>
      <w:r>
        <w:rPr>
          <w:rStyle w:val="a8"/>
          <w:color w:val="000000"/>
          <w:sz w:val="28"/>
          <w:szCs w:val="28"/>
        </w:rPr>
        <w:t>уполномоченный</w:t>
      </w:r>
      <w:proofErr w:type="spellEnd"/>
      <w:r>
        <w:rPr>
          <w:rStyle w:val="a8"/>
          <w:color w:val="000000"/>
          <w:sz w:val="28"/>
          <w:szCs w:val="28"/>
        </w:rPr>
        <w:t xml:space="preserve"> </w:t>
      </w:r>
      <w:proofErr w:type="spellStart"/>
      <w:r>
        <w:rPr>
          <w:rStyle w:val="a8"/>
          <w:color w:val="000000"/>
          <w:sz w:val="28"/>
          <w:szCs w:val="28"/>
        </w:rPr>
        <w:t>органа</w:t>
      </w:r>
      <w:r w:rsidRPr="00E74C1B">
        <w:rPr>
          <w:rStyle w:val="a8"/>
          <w:color w:val="000000"/>
          <w:sz w:val="28"/>
          <w:szCs w:val="28"/>
        </w:rPr>
        <w:t>дминистрации</w:t>
      </w:r>
      <w:proofErr w:type="spellEnd"/>
      <w:r w:rsidRPr="00E74C1B">
        <w:rPr>
          <w:rStyle w:val="a8"/>
          <w:color w:val="000000"/>
          <w:sz w:val="28"/>
          <w:szCs w:val="28"/>
        </w:rPr>
        <w:t xml:space="preserve"> </w:t>
      </w:r>
      <w:proofErr w:type="spellStart"/>
      <w:r w:rsidRPr="00326C86">
        <w:rPr>
          <w:color w:val="000000"/>
          <w:spacing w:val="1"/>
          <w:sz w:val="28"/>
          <w:szCs w:val="28"/>
        </w:rPr>
        <w:t>Кольчугинского</w:t>
      </w:r>
      <w:r w:rsidR="008B713B">
        <w:rPr>
          <w:sz w:val="28"/>
          <w:szCs w:val="28"/>
        </w:rPr>
        <w:t>муниципального</w:t>
      </w:r>
      <w:proofErr w:type="spellEnd"/>
      <w:r w:rsidR="008B713B">
        <w:rPr>
          <w:sz w:val="28"/>
          <w:szCs w:val="28"/>
        </w:rPr>
        <w:t xml:space="preserve"> округа Владимирской области</w:t>
      </w:r>
      <w:r>
        <w:rPr>
          <w:color w:val="000000"/>
          <w:spacing w:val="1"/>
          <w:sz w:val="28"/>
          <w:szCs w:val="28"/>
        </w:rPr>
        <w:t>:</w:t>
      </w:r>
    </w:p>
    <w:p w:rsidR="00A64C87" w:rsidRDefault="00A64C87" w:rsidP="00A64C87">
      <w:pPr>
        <w:pStyle w:val="a6"/>
        <w:spacing w:before="0" w:beforeAutospacing="0" w:after="0" w:afterAutospacing="0"/>
        <w:ind w:firstLine="567"/>
        <w:jc w:val="both"/>
        <w:rPr>
          <w:color w:val="000000"/>
          <w:spacing w:val="1"/>
          <w:sz w:val="28"/>
          <w:szCs w:val="28"/>
        </w:rPr>
      </w:pPr>
      <w:r>
        <w:rPr>
          <w:color w:val="000000"/>
          <w:spacing w:val="1"/>
          <w:sz w:val="28"/>
          <w:szCs w:val="28"/>
        </w:rPr>
        <w:t xml:space="preserve">- направляет его в администрацию </w:t>
      </w:r>
      <w:proofErr w:type="spellStart"/>
      <w:r>
        <w:rPr>
          <w:color w:val="000000"/>
          <w:spacing w:val="1"/>
          <w:sz w:val="28"/>
          <w:szCs w:val="28"/>
        </w:rPr>
        <w:t>Кольчугинского</w:t>
      </w:r>
      <w:r w:rsidR="008B713B">
        <w:rPr>
          <w:sz w:val="28"/>
          <w:szCs w:val="28"/>
        </w:rPr>
        <w:t>муниципального</w:t>
      </w:r>
      <w:proofErr w:type="spellEnd"/>
      <w:r w:rsidR="008B713B">
        <w:rPr>
          <w:sz w:val="28"/>
          <w:szCs w:val="28"/>
        </w:rPr>
        <w:t xml:space="preserve"> округа Владимирской </w:t>
      </w:r>
      <w:proofErr w:type="spellStart"/>
      <w:r w:rsidR="008B713B">
        <w:rPr>
          <w:sz w:val="28"/>
          <w:szCs w:val="28"/>
        </w:rPr>
        <w:t>области</w:t>
      </w:r>
      <w:r>
        <w:rPr>
          <w:color w:val="000000"/>
          <w:spacing w:val="1"/>
          <w:sz w:val="28"/>
          <w:szCs w:val="28"/>
        </w:rPr>
        <w:t>для</w:t>
      </w:r>
      <w:proofErr w:type="spellEnd"/>
      <w:r>
        <w:rPr>
          <w:color w:val="000000"/>
          <w:spacing w:val="1"/>
          <w:sz w:val="28"/>
          <w:szCs w:val="28"/>
        </w:rPr>
        <w:t xml:space="preserve"> принятия решения о </w:t>
      </w:r>
      <w:r w:rsidR="009D3429">
        <w:rPr>
          <w:color w:val="000000"/>
          <w:spacing w:val="1"/>
          <w:sz w:val="28"/>
          <w:szCs w:val="28"/>
        </w:rPr>
        <w:t>привлечении к административной ответственности в соответствии с действующим законодательством РФ</w:t>
      </w:r>
      <w:r>
        <w:rPr>
          <w:color w:val="000000"/>
          <w:spacing w:val="1"/>
          <w:sz w:val="28"/>
          <w:szCs w:val="28"/>
        </w:rPr>
        <w:t>;</w:t>
      </w:r>
    </w:p>
    <w:p w:rsidR="00A64C87" w:rsidRDefault="00A64C87" w:rsidP="00A64C87">
      <w:pPr>
        <w:pStyle w:val="a6"/>
        <w:spacing w:before="0" w:beforeAutospacing="0" w:after="0" w:afterAutospacing="0"/>
        <w:ind w:firstLine="567"/>
        <w:jc w:val="both"/>
        <w:rPr>
          <w:color w:val="000000"/>
          <w:spacing w:val="1"/>
          <w:sz w:val="28"/>
          <w:szCs w:val="28"/>
        </w:rPr>
      </w:pPr>
      <w:r>
        <w:rPr>
          <w:color w:val="000000"/>
          <w:spacing w:val="1"/>
          <w:sz w:val="28"/>
          <w:szCs w:val="28"/>
        </w:rPr>
        <w:t>- составляет предписание о демонтаже и выдает его владельцу самовольно установленной рекламной конструкции, либо собственнику недвижимого имущества или иному законному</w:t>
      </w:r>
      <w:r w:rsidRPr="00E40EE9">
        <w:rPr>
          <w:color w:val="000000"/>
          <w:spacing w:val="1"/>
          <w:sz w:val="28"/>
          <w:szCs w:val="28"/>
        </w:rPr>
        <w:t xml:space="preserve"> владельц</w:t>
      </w:r>
      <w:r>
        <w:rPr>
          <w:color w:val="000000"/>
          <w:spacing w:val="1"/>
          <w:sz w:val="28"/>
          <w:szCs w:val="28"/>
        </w:rPr>
        <w:t>у</w:t>
      </w:r>
      <w:r w:rsidRPr="00E40EE9">
        <w:rPr>
          <w:color w:val="000000"/>
          <w:spacing w:val="1"/>
          <w:sz w:val="28"/>
          <w:szCs w:val="28"/>
        </w:rPr>
        <w:t xml:space="preserve"> недвижимого имущества</w:t>
      </w:r>
      <w:r>
        <w:rPr>
          <w:color w:val="000000"/>
          <w:spacing w:val="1"/>
          <w:sz w:val="28"/>
          <w:szCs w:val="28"/>
        </w:rPr>
        <w:t>.</w:t>
      </w:r>
    </w:p>
    <w:p w:rsidR="00A64C87" w:rsidRDefault="00A64C87" w:rsidP="00A64C87">
      <w:pPr>
        <w:pStyle w:val="a6"/>
        <w:spacing w:before="0" w:beforeAutospacing="0" w:after="0" w:afterAutospacing="0"/>
        <w:ind w:firstLine="567"/>
        <w:jc w:val="both"/>
        <w:rPr>
          <w:color w:val="000000"/>
          <w:spacing w:val="1"/>
          <w:sz w:val="28"/>
          <w:szCs w:val="28"/>
        </w:rPr>
      </w:pPr>
      <w:r>
        <w:rPr>
          <w:color w:val="000000"/>
          <w:spacing w:val="1"/>
          <w:sz w:val="28"/>
          <w:szCs w:val="28"/>
        </w:rPr>
        <w:t>В случае</w:t>
      </w:r>
      <w:proofErr w:type="gramStart"/>
      <w:r>
        <w:rPr>
          <w:color w:val="000000"/>
          <w:spacing w:val="1"/>
          <w:sz w:val="28"/>
          <w:szCs w:val="28"/>
        </w:rPr>
        <w:t>,</w:t>
      </w:r>
      <w:proofErr w:type="gramEnd"/>
      <w:r>
        <w:rPr>
          <w:color w:val="000000"/>
          <w:spacing w:val="1"/>
          <w:sz w:val="28"/>
          <w:szCs w:val="28"/>
        </w:rPr>
        <w:t xml:space="preserve"> если владелец самовольно установленной рекламной конструкции, либо собственник недвижимого имущества или иной законный</w:t>
      </w:r>
      <w:r w:rsidRPr="00E40EE9">
        <w:rPr>
          <w:color w:val="000000"/>
          <w:spacing w:val="1"/>
          <w:sz w:val="28"/>
          <w:szCs w:val="28"/>
        </w:rPr>
        <w:t xml:space="preserve"> владелец недвижимого имущества</w:t>
      </w:r>
      <w:r>
        <w:rPr>
          <w:color w:val="000000"/>
          <w:spacing w:val="1"/>
          <w:sz w:val="28"/>
          <w:szCs w:val="28"/>
        </w:rPr>
        <w:t xml:space="preserve"> не устранили выявленные нарушения, то уполномоченный орган администрации </w:t>
      </w:r>
      <w:proofErr w:type="spellStart"/>
      <w:r>
        <w:rPr>
          <w:color w:val="000000"/>
          <w:spacing w:val="1"/>
          <w:sz w:val="28"/>
          <w:szCs w:val="28"/>
        </w:rPr>
        <w:t>Кольчугинского</w:t>
      </w:r>
      <w:r w:rsidR="008B713B">
        <w:rPr>
          <w:sz w:val="28"/>
          <w:szCs w:val="28"/>
        </w:rPr>
        <w:t>муниципального</w:t>
      </w:r>
      <w:proofErr w:type="spellEnd"/>
      <w:r w:rsidR="008B713B">
        <w:rPr>
          <w:sz w:val="28"/>
          <w:szCs w:val="28"/>
        </w:rPr>
        <w:t xml:space="preserve"> округа Владимирской области</w:t>
      </w:r>
      <w:r>
        <w:rPr>
          <w:color w:val="000000"/>
          <w:spacing w:val="1"/>
          <w:sz w:val="28"/>
          <w:szCs w:val="28"/>
        </w:rPr>
        <w:t xml:space="preserve"> выполняет мероприятия, закреплённые статьей 19 Федерального</w:t>
      </w:r>
      <w:r w:rsidRPr="004B296C">
        <w:rPr>
          <w:color w:val="000000"/>
          <w:spacing w:val="1"/>
          <w:sz w:val="28"/>
          <w:szCs w:val="28"/>
        </w:rPr>
        <w:t xml:space="preserve"> закон</w:t>
      </w:r>
      <w:r>
        <w:rPr>
          <w:color w:val="000000"/>
          <w:spacing w:val="1"/>
          <w:sz w:val="28"/>
          <w:szCs w:val="28"/>
        </w:rPr>
        <w:t>а от 13.03.2006 №</w:t>
      </w:r>
      <w:r w:rsidRPr="004B296C">
        <w:rPr>
          <w:color w:val="000000"/>
          <w:spacing w:val="1"/>
          <w:sz w:val="28"/>
          <w:szCs w:val="28"/>
        </w:rPr>
        <w:t xml:space="preserve"> 38-ФЗ</w:t>
      </w:r>
      <w:r>
        <w:rPr>
          <w:color w:val="000000"/>
          <w:spacing w:val="1"/>
          <w:sz w:val="28"/>
          <w:szCs w:val="28"/>
        </w:rPr>
        <w:t xml:space="preserve"> «О рекламе».</w:t>
      </w:r>
    </w:p>
    <w:p w:rsidR="00A64C87" w:rsidRDefault="00E36AB1" w:rsidP="00E36AB1">
      <w:pPr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Приложение № 1 </w:t>
      </w:r>
    </w:p>
    <w:p w:rsidR="00E36AB1" w:rsidRDefault="00E36AB1" w:rsidP="00E36AB1">
      <w:pPr>
        <w:jc w:val="right"/>
        <w:rPr>
          <w:sz w:val="28"/>
          <w:szCs w:val="28"/>
        </w:rPr>
      </w:pPr>
      <w:r>
        <w:rPr>
          <w:sz w:val="28"/>
          <w:szCs w:val="28"/>
        </w:rPr>
        <w:t>к Концепции</w:t>
      </w:r>
    </w:p>
    <w:p w:rsidR="00C72100" w:rsidRDefault="00C72100" w:rsidP="007027DC">
      <w:pPr>
        <w:rPr>
          <w:sz w:val="28"/>
          <w:szCs w:val="28"/>
        </w:rPr>
      </w:pPr>
    </w:p>
    <w:p w:rsidR="00E36AB1" w:rsidRPr="00E36AB1" w:rsidRDefault="00E36AB1" w:rsidP="00E36AB1">
      <w:pPr>
        <w:jc w:val="center"/>
        <w:rPr>
          <w:b/>
          <w:sz w:val="28"/>
          <w:szCs w:val="28"/>
        </w:rPr>
      </w:pPr>
      <w:r w:rsidRPr="00E36AB1">
        <w:rPr>
          <w:b/>
          <w:sz w:val="28"/>
          <w:szCs w:val="28"/>
        </w:rPr>
        <w:t>Рекомендуемый внешний вид рекламных конструкций</w:t>
      </w:r>
    </w:p>
    <w:p w:rsidR="00E36AB1" w:rsidRDefault="00E36AB1" w:rsidP="00E36AB1">
      <w:pPr>
        <w:jc w:val="center"/>
        <w:rPr>
          <w:sz w:val="28"/>
          <w:szCs w:val="28"/>
        </w:rPr>
      </w:pPr>
    </w:p>
    <w:p w:rsidR="00E36AB1" w:rsidRPr="00E36AB1" w:rsidRDefault="00E36AB1" w:rsidP="00E36AB1">
      <w:pPr>
        <w:jc w:val="center"/>
        <w:rPr>
          <w:b/>
          <w:sz w:val="28"/>
          <w:szCs w:val="28"/>
        </w:rPr>
      </w:pPr>
      <w:r w:rsidRPr="00E36AB1">
        <w:rPr>
          <w:b/>
          <w:sz w:val="28"/>
          <w:szCs w:val="28"/>
        </w:rPr>
        <w:t>1. Щит</w:t>
      </w:r>
    </w:p>
    <w:p w:rsidR="00E36AB1" w:rsidRDefault="00E36AB1" w:rsidP="00E36AB1">
      <w:pPr>
        <w:jc w:val="center"/>
        <w:rPr>
          <w:sz w:val="28"/>
          <w:szCs w:val="28"/>
        </w:rPr>
      </w:pPr>
    </w:p>
    <w:p w:rsidR="00E36AB1" w:rsidRDefault="008C59FA" w:rsidP="00E36AB1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4095750" cy="2459106"/>
            <wp:effectExtent l="19050" t="19050" r="19050" b="17394"/>
            <wp:docPr id="12" name="Рисунок 8" descr="C:\Documents and Settings\1\Рабочий стол\depositphotos_96676294-stock-photo-billboard-on-white-background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1\Рабочий стол\depositphotos_96676294-stock-photo-billboard-on-white-background (1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6967" cy="245983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6AB1" w:rsidRDefault="00E36AB1" w:rsidP="00B344E6">
      <w:pPr>
        <w:jc w:val="right"/>
        <w:rPr>
          <w:sz w:val="28"/>
          <w:szCs w:val="28"/>
        </w:rPr>
      </w:pPr>
    </w:p>
    <w:p w:rsidR="00E36AB1" w:rsidRDefault="00E36AB1" w:rsidP="00B344E6">
      <w:pPr>
        <w:jc w:val="right"/>
        <w:rPr>
          <w:sz w:val="28"/>
          <w:szCs w:val="28"/>
        </w:rPr>
      </w:pPr>
    </w:p>
    <w:p w:rsidR="006F48C0" w:rsidRDefault="006F48C0" w:rsidP="00A61DFF">
      <w:pPr>
        <w:jc w:val="center"/>
        <w:rPr>
          <w:b/>
          <w:sz w:val="28"/>
          <w:szCs w:val="28"/>
        </w:rPr>
      </w:pPr>
      <w:r w:rsidRPr="006F48C0">
        <w:rPr>
          <w:b/>
          <w:sz w:val="28"/>
          <w:szCs w:val="28"/>
        </w:rPr>
        <w:t>2. Пилон (сити-формат)</w:t>
      </w:r>
    </w:p>
    <w:p w:rsidR="006F48C0" w:rsidRDefault="006F48C0" w:rsidP="006F48C0">
      <w:pPr>
        <w:jc w:val="center"/>
        <w:rPr>
          <w:b/>
          <w:sz w:val="28"/>
          <w:szCs w:val="28"/>
        </w:rPr>
      </w:pPr>
    </w:p>
    <w:p w:rsidR="006F48C0" w:rsidRPr="006F48C0" w:rsidRDefault="00A61DFF" w:rsidP="006F48C0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852170</wp:posOffset>
            </wp:positionH>
            <wp:positionV relativeFrom="paragraph">
              <wp:posOffset>72390</wp:posOffset>
            </wp:positionV>
            <wp:extent cx="4411345" cy="3853815"/>
            <wp:effectExtent l="19050" t="19050" r="27305" b="13335"/>
            <wp:wrapSquare wrapText="bothSides"/>
            <wp:docPr id="3" name="Рисунок 2" descr="C:\Documents and Settings\1\Рабочий стол\5fd9a27b4be6e828b440d703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1\Рабочий стол\5fd9a27b4be6e828b440d703-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1345" cy="385381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36AB1" w:rsidRDefault="00E36AB1" w:rsidP="00B344E6">
      <w:pPr>
        <w:jc w:val="right"/>
        <w:rPr>
          <w:sz w:val="28"/>
          <w:szCs w:val="28"/>
        </w:rPr>
      </w:pPr>
    </w:p>
    <w:p w:rsidR="00E36AB1" w:rsidRDefault="00E36AB1" w:rsidP="00B344E6">
      <w:pPr>
        <w:jc w:val="right"/>
        <w:rPr>
          <w:sz w:val="28"/>
          <w:szCs w:val="28"/>
        </w:rPr>
      </w:pPr>
    </w:p>
    <w:p w:rsidR="00E36AB1" w:rsidRDefault="00E36AB1" w:rsidP="00B344E6">
      <w:pPr>
        <w:jc w:val="right"/>
        <w:rPr>
          <w:sz w:val="28"/>
          <w:szCs w:val="28"/>
        </w:rPr>
      </w:pPr>
    </w:p>
    <w:p w:rsidR="00E36AB1" w:rsidRDefault="00E36AB1" w:rsidP="00B344E6">
      <w:pPr>
        <w:jc w:val="right"/>
        <w:rPr>
          <w:sz w:val="28"/>
          <w:szCs w:val="28"/>
        </w:rPr>
      </w:pPr>
    </w:p>
    <w:p w:rsidR="00E36AB1" w:rsidRDefault="00E36AB1" w:rsidP="00B344E6">
      <w:pPr>
        <w:jc w:val="right"/>
        <w:rPr>
          <w:sz w:val="28"/>
          <w:szCs w:val="28"/>
        </w:rPr>
      </w:pPr>
    </w:p>
    <w:p w:rsidR="00E36AB1" w:rsidRDefault="00E36AB1" w:rsidP="00B344E6">
      <w:pPr>
        <w:jc w:val="right"/>
        <w:rPr>
          <w:sz w:val="28"/>
          <w:szCs w:val="28"/>
        </w:rPr>
      </w:pPr>
    </w:p>
    <w:p w:rsidR="00E36AB1" w:rsidRDefault="00E36AB1" w:rsidP="00B344E6">
      <w:pPr>
        <w:jc w:val="right"/>
        <w:rPr>
          <w:sz w:val="28"/>
          <w:szCs w:val="28"/>
        </w:rPr>
      </w:pPr>
    </w:p>
    <w:p w:rsidR="00E36AB1" w:rsidRDefault="00E36AB1" w:rsidP="00B344E6">
      <w:pPr>
        <w:jc w:val="right"/>
        <w:rPr>
          <w:sz w:val="28"/>
          <w:szCs w:val="28"/>
        </w:rPr>
      </w:pPr>
    </w:p>
    <w:p w:rsidR="00E36AB1" w:rsidRDefault="00E36AB1" w:rsidP="00B344E6">
      <w:pPr>
        <w:jc w:val="right"/>
        <w:rPr>
          <w:sz w:val="28"/>
          <w:szCs w:val="28"/>
        </w:rPr>
      </w:pPr>
    </w:p>
    <w:p w:rsidR="00E36AB1" w:rsidRDefault="00E36AB1" w:rsidP="00B344E6">
      <w:pPr>
        <w:jc w:val="right"/>
        <w:rPr>
          <w:sz w:val="28"/>
          <w:szCs w:val="28"/>
        </w:rPr>
      </w:pPr>
    </w:p>
    <w:p w:rsidR="00E36AB1" w:rsidRDefault="00E36AB1" w:rsidP="00B344E6">
      <w:pPr>
        <w:jc w:val="right"/>
        <w:rPr>
          <w:sz w:val="28"/>
          <w:szCs w:val="28"/>
        </w:rPr>
      </w:pPr>
    </w:p>
    <w:p w:rsidR="00E36AB1" w:rsidRDefault="00E36AB1" w:rsidP="00B344E6">
      <w:pPr>
        <w:jc w:val="right"/>
        <w:rPr>
          <w:sz w:val="28"/>
          <w:szCs w:val="28"/>
        </w:rPr>
      </w:pPr>
    </w:p>
    <w:p w:rsidR="00E36AB1" w:rsidRDefault="00E36AB1" w:rsidP="00B344E6">
      <w:pPr>
        <w:jc w:val="right"/>
        <w:rPr>
          <w:sz w:val="28"/>
          <w:szCs w:val="28"/>
        </w:rPr>
      </w:pPr>
    </w:p>
    <w:p w:rsidR="00E36AB1" w:rsidRDefault="00E36AB1" w:rsidP="00B344E6">
      <w:pPr>
        <w:jc w:val="right"/>
        <w:rPr>
          <w:sz w:val="28"/>
          <w:szCs w:val="28"/>
        </w:rPr>
      </w:pPr>
    </w:p>
    <w:p w:rsidR="00E36AB1" w:rsidRDefault="00E36AB1" w:rsidP="00B344E6">
      <w:pPr>
        <w:jc w:val="right"/>
        <w:rPr>
          <w:sz w:val="28"/>
          <w:szCs w:val="28"/>
        </w:rPr>
      </w:pPr>
    </w:p>
    <w:p w:rsidR="00E36AB1" w:rsidRDefault="00E36AB1" w:rsidP="00B344E6">
      <w:pPr>
        <w:jc w:val="right"/>
        <w:rPr>
          <w:sz w:val="28"/>
          <w:szCs w:val="28"/>
        </w:rPr>
      </w:pPr>
    </w:p>
    <w:p w:rsidR="006F48C0" w:rsidRDefault="006F48C0" w:rsidP="006F48C0">
      <w:pPr>
        <w:jc w:val="center"/>
        <w:rPr>
          <w:sz w:val="28"/>
          <w:szCs w:val="28"/>
        </w:rPr>
      </w:pPr>
    </w:p>
    <w:p w:rsidR="00A61DFF" w:rsidRDefault="00A61DFF" w:rsidP="006F48C0">
      <w:pPr>
        <w:jc w:val="center"/>
        <w:rPr>
          <w:b/>
          <w:sz w:val="28"/>
          <w:szCs w:val="28"/>
        </w:rPr>
      </w:pPr>
    </w:p>
    <w:p w:rsidR="00A61DFF" w:rsidRDefault="00A61DFF" w:rsidP="006F48C0">
      <w:pPr>
        <w:jc w:val="center"/>
        <w:rPr>
          <w:b/>
          <w:sz w:val="28"/>
          <w:szCs w:val="28"/>
        </w:rPr>
      </w:pPr>
    </w:p>
    <w:p w:rsidR="00A61DFF" w:rsidRDefault="00A61DFF" w:rsidP="006F48C0">
      <w:pPr>
        <w:jc w:val="center"/>
        <w:rPr>
          <w:b/>
          <w:sz w:val="28"/>
          <w:szCs w:val="28"/>
        </w:rPr>
      </w:pPr>
    </w:p>
    <w:p w:rsidR="00A61DFF" w:rsidRDefault="00A61DFF" w:rsidP="006F48C0">
      <w:pPr>
        <w:jc w:val="center"/>
        <w:rPr>
          <w:b/>
          <w:sz w:val="28"/>
          <w:szCs w:val="28"/>
        </w:rPr>
      </w:pPr>
    </w:p>
    <w:p w:rsidR="00E36AB1" w:rsidRPr="0024760B" w:rsidRDefault="006F48C0" w:rsidP="006F48C0">
      <w:pPr>
        <w:jc w:val="center"/>
        <w:rPr>
          <w:b/>
          <w:sz w:val="28"/>
          <w:szCs w:val="28"/>
        </w:rPr>
      </w:pPr>
      <w:r w:rsidRPr="0024760B">
        <w:rPr>
          <w:b/>
          <w:sz w:val="28"/>
          <w:szCs w:val="28"/>
        </w:rPr>
        <w:t xml:space="preserve">3. </w:t>
      </w:r>
      <w:proofErr w:type="spellStart"/>
      <w:r w:rsidR="00CD4954" w:rsidRPr="0024760B">
        <w:rPr>
          <w:b/>
          <w:sz w:val="28"/>
          <w:szCs w:val="28"/>
        </w:rPr>
        <w:t>Хорека</w:t>
      </w:r>
      <w:proofErr w:type="spellEnd"/>
      <w:r w:rsidR="00CD4954" w:rsidRPr="0024760B">
        <w:rPr>
          <w:b/>
          <w:sz w:val="28"/>
          <w:szCs w:val="28"/>
        </w:rPr>
        <w:t xml:space="preserve"> (</w:t>
      </w:r>
      <w:proofErr w:type="spellStart"/>
      <w:r w:rsidR="00CD4954" w:rsidRPr="0024760B">
        <w:rPr>
          <w:b/>
          <w:sz w:val="28"/>
          <w:szCs w:val="28"/>
        </w:rPr>
        <w:t>сити-формат</w:t>
      </w:r>
      <w:proofErr w:type="spellEnd"/>
      <w:r w:rsidR="00CD4954" w:rsidRPr="0024760B">
        <w:rPr>
          <w:b/>
          <w:sz w:val="28"/>
          <w:szCs w:val="28"/>
        </w:rPr>
        <w:t>)</w:t>
      </w:r>
    </w:p>
    <w:p w:rsidR="00CD4954" w:rsidRDefault="004B0326" w:rsidP="006F48C0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1586230</wp:posOffset>
            </wp:positionH>
            <wp:positionV relativeFrom="paragraph">
              <wp:posOffset>135890</wp:posOffset>
            </wp:positionV>
            <wp:extent cx="3112770" cy="5911215"/>
            <wp:effectExtent l="19050" t="19050" r="11430" b="13335"/>
            <wp:wrapSquare wrapText="bothSides"/>
            <wp:docPr id="5" name="Рисунок 4" descr="C:\Documents and Settings\1\Рабочий стол\image013_24_cut-photo.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1\Рабочий стол\image013_24_cut-photo.ru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2770" cy="59112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D4954" w:rsidRDefault="00CD4954" w:rsidP="006F48C0">
      <w:pPr>
        <w:jc w:val="center"/>
        <w:rPr>
          <w:sz w:val="28"/>
          <w:szCs w:val="28"/>
        </w:rPr>
      </w:pPr>
    </w:p>
    <w:p w:rsidR="00CD4954" w:rsidRDefault="00CD4954" w:rsidP="006F48C0">
      <w:pPr>
        <w:jc w:val="center"/>
        <w:rPr>
          <w:sz w:val="28"/>
          <w:szCs w:val="28"/>
        </w:rPr>
      </w:pPr>
    </w:p>
    <w:p w:rsidR="004B0326" w:rsidRDefault="004B0326" w:rsidP="006F48C0">
      <w:pPr>
        <w:jc w:val="center"/>
        <w:rPr>
          <w:b/>
          <w:sz w:val="28"/>
          <w:szCs w:val="28"/>
        </w:rPr>
      </w:pPr>
    </w:p>
    <w:p w:rsidR="004B0326" w:rsidRDefault="004B0326" w:rsidP="006F48C0">
      <w:pPr>
        <w:jc w:val="center"/>
        <w:rPr>
          <w:b/>
          <w:sz w:val="28"/>
          <w:szCs w:val="28"/>
        </w:rPr>
      </w:pPr>
    </w:p>
    <w:p w:rsidR="004B0326" w:rsidRDefault="004B0326" w:rsidP="006F48C0">
      <w:pPr>
        <w:jc w:val="center"/>
        <w:rPr>
          <w:b/>
          <w:sz w:val="28"/>
          <w:szCs w:val="28"/>
        </w:rPr>
      </w:pPr>
    </w:p>
    <w:p w:rsidR="004B0326" w:rsidRDefault="004B0326" w:rsidP="006F48C0">
      <w:pPr>
        <w:jc w:val="center"/>
        <w:rPr>
          <w:b/>
          <w:sz w:val="28"/>
          <w:szCs w:val="28"/>
        </w:rPr>
      </w:pPr>
    </w:p>
    <w:p w:rsidR="004B0326" w:rsidRDefault="004B0326" w:rsidP="006F48C0">
      <w:pPr>
        <w:jc w:val="center"/>
        <w:rPr>
          <w:b/>
          <w:sz w:val="28"/>
          <w:szCs w:val="28"/>
        </w:rPr>
      </w:pPr>
    </w:p>
    <w:p w:rsidR="004B0326" w:rsidRDefault="004B0326" w:rsidP="006F48C0">
      <w:pPr>
        <w:jc w:val="center"/>
        <w:rPr>
          <w:b/>
          <w:sz w:val="28"/>
          <w:szCs w:val="28"/>
        </w:rPr>
      </w:pPr>
    </w:p>
    <w:p w:rsidR="004B0326" w:rsidRDefault="004B0326" w:rsidP="006F48C0">
      <w:pPr>
        <w:jc w:val="center"/>
        <w:rPr>
          <w:b/>
          <w:sz w:val="28"/>
          <w:szCs w:val="28"/>
        </w:rPr>
      </w:pPr>
    </w:p>
    <w:p w:rsidR="004B0326" w:rsidRDefault="004B0326" w:rsidP="006F48C0">
      <w:pPr>
        <w:jc w:val="center"/>
        <w:rPr>
          <w:b/>
          <w:sz w:val="28"/>
          <w:szCs w:val="28"/>
        </w:rPr>
      </w:pPr>
    </w:p>
    <w:p w:rsidR="004B0326" w:rsidRDefault="004B0326" w:rsidP="006F48C0">
      <w:pPr>
        <w:jc w:val="center"/>
        <w:rPr>
          <w:b/>
          <w:sz w:val="28"/>
          <w:szCs w:val="28"/>
        </w:rPr>
      </w:pPr>
    </w:p>
    <w:p w:rsidR="004B0326" w:rsidRDefault="004B0326" w:rsidP="006F48C0">
      <w:pPr>
        <w:jc w:val="center"/>
        <w:rPr>
          <w:b/>
          <w:sz w:val="28"/>
          <w:szCs w:val="28"/>
        </w:rPr>
      </w:pPr>
    </w:p>
    <w:p w:rsidR="004B0326" w:rsidRDefault="004B0326" w:rsidP="006F48C0">
      <w:pPr>
        <w:jc w:val="center"/>
        <w:rPr>
          <w:b/>
          <w:sz w:val="28"/>
          <w:szCs w:val="28"/>
        </w:rPr>
      </w:pPr>
    </w:p>
    <w:p w:rsidR="004B0326" w:rsidRDefault="004B0326" w:rsidP="006F48C0">
      <w:pPr>
        <w:jc w:val="center"/>
        <w:rPr>
          <w:b/>
          <w:sz w:val="28"/>
          <w:szCs w:val="28"/>
        </w:rPr>
      </w:pPr>
    </w:p>
    <w:p w:rsidR="004B0326" w:rsidRDefault="004B0326" w:rsidP="006F48C0">
      <w:pPr>
        <w:jc w:val="center"/>
        <w:rPr>
          <w:b/>
          <w:sz w:val="28"/>
          <w:szCs w:val="28"/>
        </w:rPr>
      </w:pPr>
    </w:p>
    <w:p w:rsidR="004B0326" w:rsidRDefault="004B0326" w:rsidP="006F48C0">
      <w:pPr>
        <w:jc w:val="center"/>
        <w:rPr>
          <w:b/>
          <w:sz w:val="28"/>
          <w:szCs w:val="28"/>
        </w:rPr>
      </w:pPr>
    </w:p>
    <w:p w:rsidR="004B0326" w:rsidRDefault="004B0326" w:rsidP="006F48C0">
      <w:pPr>
        <w:jc w:val="center"/>
        <w:rPr>
          <w:b/>
          <w:sz w:val="28"/>
          <w:szCs w:val="28"/>
        </w:rPr>
      </w:pPr>
    </w:p>
    <w:p w:rsidR="004B0326" w:rsidRDefault="004B0326" w:rsidP="006F48C0">
      <w:pPr>
        <w:jc w:val="center"/>
        <w:rPr>
          <w:b/>
          <w:sz w:val="28"/>
          <w:szCs w:val="28"/>
        </w:rPr>
      </w:pPr>
    </w:p>
    <w:p w:rsidR="004B0326" w:rsidRDefault="004B0326" w:rsidP="006F48C0">
      <w:pPr>
        <w:jc w:val="center"/>
        <w:rPr>
          <w:b/>
          <w:sz w:val="28"/>
          <w:szCs w:val="28"/>
        </w:rPr>
      </w:pPr>
    </w:p>
    <w:p w:rsidR="004B0326" w:rsidRDefault="004B0326" w:rsidP="006F48C0">
      <w:pPr>
        <w:jc w:val="center"/>
        <w:rPr>
          <w:b/>
          <w:sz w:val="28"/>
          <w:szCs w:val="28"/>
        </w:rPr>
      </w:pPr>
    </w:p>
    <w:p w:rsidR="004B0326" w:rsidRDefault="004B0326" w:rsidP="006F48C0">
      <w:pPr>
        <w:jc w:val="center"/>
        <w:rPr>
          <w:b/>
          <w:sz w:val="28"/>
          <w:szCs w:val="28"/>
        </w:rPr>
      </w:pPr>
    </w:p>
    <w:p w:rsidR="004B0326" w:rsidRDefault="004B0326" w:rsidP="006F48C0">
      <w:pPr>
        <w:jc w:val="center"/>
        <w:rPr>
          <w:b/>
          <w:sz w:val="28"/>
          <w:szCs w:val="28"/>
        </w:rPr>
      </w:pPr>
    </w:p>
    <w:p w:rsidR="004B0326" w:rsidRDefault="004B0326" w:rsidP="006F48C0">
      <w:pPr>
        <w:jc w:val="center"/>
        <w:rPr>
          <w:b/>
          <w:sz w:val="28"/>
          <w:szCs w:val="28"/>
        </w:rPr>
      </w:pPr>
    </w:p>
    <w:p w:rsidR="004B0326" w:rsidRDefault="004B0326" w:rsidP="006F48C0">
      <w:pPr>
        <w:jc w:val="center"/>
        <w:rPr>
          <w:b/>
          <w:sz w:val="28"/>
          <w:szCs w:val="28"/>
        </w:rPr>
      </w:pPr>
    </w:p>
    <w:p w:rsidR="004B0326" w:rsidRDefault="004B0326" w:rsidP="006F48C0">
      <w:pPr>
        <w:jc w:val="center"/>
        <w:rPr>
          <w:b/>
          <w:sz w:val="28"/>
          <w:szCs w:val="28"/>
        </w:rPr>
      </w:pPr>
    </w:p>
    <w:p w:rsidR="004B0326" w:rsidRDefault="004B0326" w:rsidP="006F48C0">
      <w:pPr>
        <w:jc w:val="center"/>
        <w:rPr>
          <w:b/>
          <w:sz w:val="28"/>
          <w:szCs w:val="28"/>
        </w:rPr>
      </w:pPr>
    </w:p>
    <w:p w:rsidR="004B0326" w:rsidRDefault="004B0326" w:rsidP="006F48C0">
      <w:pPr>
        <w:jc w:val="center"/>
        <w:rPr>
          <w:b/>
          <w:sz w:val="28"/>
          <w:szCs w:val="28"/>
        </w:rPr>
      </w:pPr>
    </w:p>
    <w:p w:rsidR="004B0326" w:rsidRDefault="004B0326" w:rsidP="006F48C0">
      <w:pPr>
        <w:jc w:val="center"/>
        <w:rPr>
          <w:b/>
          <w:sz w:val="28"/>
          <w:szCs w:val="28"/>
        </w:rPr>
      </w:pPr>
    </w:p>
    <w:p w:rsidR="004B0326" w:rsidRDefault="004B0326" w:rsidP="006F48C0">
      <w:pPr>
        <w:jc w:val="center"/>
        <w:rPr>
          <w:b/>
          <w:sz w:val="28"/>
          <w:szCs w:val="28"/>
        </w:rPr>
      </w:pPr>
    </w:p>
    <w:p w:rsidR="004B0326" w:rsidRDefault="004B0326" w:rsidP="006F48C0">
      <w:pPr>
        <w:jc w:val="center"/>
        <w:rPr>
          <w:b/>
          <w:sz w:val="28"/>
          <w:szCs w:val="28"/>
        </w:rPr>
      </w:pPr>
    </w:p>
    <w:p w:rsidR="004B0326" w:rsidRDefault="004B0326" w:rsidP="006F48C0">
      <w:pPr>
        <w:jc w:val="center"/>
        <w:rPr>
          <w:b/>
          <w:sz w:val="28"/>
          <w:szCs w:val="28"/>
        </w:rPr>
      </w:pPr>
    </w:p>
    <w:p w:rsidR="004B0326" w:rsidRDefault="004B0326" w:rsidP="006F48C0">
      <w:pPr>
        <w:jc w:val="center"/>
        <w:rPr>
          <w:b/>
          <w:sz w:val="28"/>
          <w:szCs w:val="28"/>
        </w:rPr>
      </w:pPr>
    </w:p>
    <w:p w:rsidR="004B0326" w:rsidRDefault="004B0326" w:rsidP="006F48C0">
      <w:pPr>
        <w:jc w:val="center"/>
        <w:rPr>
          <w:b/>
          <w:sz w:val="28"/>
          <w:szCs w:val="28"/>
        </w:rPr>
      </w:pPr>
    </w:p>
    <w:p w:rsidR="004B0326" w:rsidRDefault="004B0326" w:rsidP="006F48C0">
      <w:pPr>
        <w:jc w:val="center"/>
        <w:rPr>
          <w:b/>
          <w:sz w:val="28"/>
          <w:szCs w:val="28"/>
        </w:rPr>
      </w:pPr>
    </w:p>
    <w:p w:rsidR="004B0326" w:rsidRDefault="004B0326" w:rsidP="006F48C0">
      <w:pPr>
        <w:jc w:val="center"/>
        <w:rPr>
          <w:b/>
          <w:sz w:val="28"/>
          <w:szCs w:val="28"/>
        </w:rPr>
      </w:pPr>
    </w:p>
    <w:p w:rsidR="004B0326" w:rsidRDefault="004B0326" w:rsidP="006F48C0">
      <w:pPr>
        <w:jc w:val="center"/>
        <w:rPr>
          <w:b/>
          <w:sz w:val="28"/>
          <w:szCs w:val="28"/>
        </w:rPr>
      </w:pPr>
    </w:p>
    <w:p w:rsidR="004B0326" w:rsidRDefault="004B0326" w:rsidP="006F48C0">
      <w:pPr>
        <w:jc w:val="center"/>
        <w:rPr>
          <w:b/>
          <w:sz w:val="28"/>
          <w:szCs w:val="28"/>
        </w:rPr>
      </w:pPr>
    </w:p>
    <w:p w:rsidR="004B0326" w:rsidRDefault="004B0326" w:rsidP="006F48C0">
      <w:pPr>
        <w:jc w:val="center"/>
        <w:rPr>
          <w:b/>
          <w:sz w:val="28"/>
          <w:szCs w:val="28"/>
        </w:rPr>
      </w:pPr>
    </w:p>
    <w:p w:rsidR="004B0326" w:rsidRDefault="004B0326" w:rsidP="006F48C0">
      <w:pPr>
        <w:jc w:val="center"/>
        <w:rPr>
          <w:b/>
          <w:sz w:val="28"/>
          <w:szCs w:val="28"/>
        </w:rPr>
      </w:pPr>
    </w:p>
    <w:p w:rsidR="004B0326" w:rsidRDefault="004B0326" w:rsidP="006F48C0">
      <w:pPr>
        <w:jc w:val="center"/>
        <w:rPr>
          <w:b/>
          <w:sz w:val="28"/>
          <w:szCs w:val="28"/>
        </w:rPr>
      </w:pPr>
    </w:p>
    <w:p w:rsidR="004B0326" w:rsidRDefault="004B0326" w:rsidP="006F48C0">
      <w:pPr>
        <w:jc w:val="center"/>
        <w:rPr>
          <w:b/>
          <w:sz w:val="28"/>
          <w:szCs w:val="28"/>
        </w:rPr>
      </w:pPr>
    </w:p>
    <w:p w:rsidR="004B0326" w:rsidRDefault="004B0326" w:rsidP="006F48C0">
      <w:pPr>
        <w:jc w:val="center"/>
        <w:rPr>
          <w:b/>
          <w:sz w:val="28"/>
          <w:szCs w:val="28"/>
        </w:rPr>
      </w:pPr>
    </w:p>
    <w:p w:rsidR="004B0326" w:rsidRDefault="004B0326" w:rsidP="006F48C0">
      <w:pPr>
        <w:jc w:val="center"/>
        <w:rPr>
          <w:b/>
          <w:sz w:val="28"/>
          <w:szCs w:val="28"/>
        </w:rPr>
      </w:pPr>
    </w:p>
    <w:p w:rsidR="00CD4954" w:rsidRPr="0047399E" w:rsidRDefault="0024760B" w:rsidP="006F48C0">
      <w:pPr>
        <w:jc w:val="center"/>
        <w:rPr>
          <w:b/>
          <w:sz w:val="28"/>
          <w:szCs w:val="28"/>
        </w:rPr>
      </w:pPr>
      <w:r w:rsidRPr="0047399E">
        <w:rPr>
          <w:b/>
          <w:sz w:val="28"/>
          <w:szCs w:val="28"/>
        </w:rPr>
        <w:t xml:space="preserve">4. </w:t>
      </w:r>
      <w:r w:rsidR="0047399E" w:rsidRPr="0047399E">
        <w:rPr>
          <w:b/>
          <w:sz w:val="28"/>
          <w:szCs w:val="28"/>
        </w:rPr>
        <w:t>Остановочный навес с рекламным модулем (сити-формат)</w:t>
      </w:r>
    </w:p>
    <w:p w:rsidR="00CD4954" w:rsidRDefault="00CD4954" w:rsidP="006F48C0">
      <w:pPr>
        <w:jc w:val="center"/>
        <w:rPr>
          <w:sz w:val="28"/>
          <w:szCs w:val="28"/>
        </w:rPr>
      </w:pPr>
    </w:p>
    <w:p w:rsidR="00CD4954" w:rsidRDefault="004B0326" w:rsidP="006F48C0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692785</wp:posOffset>
            </wp:positionH>
            <wp:positionV relativeFrom="paragraph">
              <wp:posOffset>80645</wp:posOffset>
            </wp:positionV>
            <wp:extent cx="4518025" cy="3556635"/>
            <wp:effectExtent l="19050" t="19050" r="15875" b="24765"/>
            <wp:wrapSquare wrapText="bothSides"/>
            <wp:docPr id="6" name="Рисунок 5" descr="C:\Documents and Settings\1\Рабочий стол\80356b62832279.Y3JvcCwxODg5LDE0NzgsMCww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1\Рабочий стол\80356b62832279.Y3JvcCwxODg5LDE0NzgsMCww (1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025" cy="35566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D4954" w:rsidRDefault="00CD4954" w:rsidP="006F48C0">
      <w:pPr>
        <w:jc w:val="center"/>
        <w:rPr>
          <w:sz w:val="28"/>
          <w:szCs w:val="28"/>
        </w:rPr>
      </w:pPr>
    </w:p>
    <w:p w:rsidR="00CD4954" w:rsidRDefault="00CD4954" w:rsidP="006F48C0">
      <w:pPr>
        <w:jc w:val="center"/>
        <w:rPr>
          <w:sz w:val="28"/>
          <w:szCs w:val="28"/>
        </w:rPr>
      </w:pPr>
    </w:p>
    <w:p w:rsidR="00CD4954" w:rsidRDefault="00CD4954" w:rsidP="006F48C0">
      <w:pPr>
        <w:jc w:val="center"/>
        <w:rPr>
          <w:sz w:val="28"/>
          <w:szCs w:val="28"/>
        </w:rPr>
      </w:pPr>
    </w:p>
    <w:p w:rsidR="00CD4954" w:rsidRDefault="00CD4954" w:rsidP="006F48C0">
      <w:pPr>
        <w:jc w:val="center"/>
        <w:rPr>
          <w:sz w:val="28"/>
          <w:szCs w:val="28"/>
        </w:rPr>
      </w:pPr>
    </w:p>
    <w:p w:rsidR="00E36AB1" w:rsidRDefault="00E36AB1" w:rsidP="00B344E6">
      <w:pPr>
        <w:jc w:val="right"/>
        <w:rPr>
          <w:sz w:val="28"/>
          <w:szCs w:val="28"/>
        </w:rPr>
      </w:pPr>
    </w:p>
    <w:p w:rsidR="00E36AB1" w:rsidRDefault="00E36AB1" w:rsidP="00B344E6">
      <w:pPr>
        <w:jc w:val="right"/>
        <w:rPr>
          <w:sz w:val="28"/>
          <w:szCs w:val="28"/>
        </w:rPr>
      </w:pPr>
    </w:p>
    <w:p w:rsidR="00E36AB1" w:rsidRDefault="00E36AB1" w:rsidP="00B344E6">
      <w:pPr>
        <w:jc w:val="right"/>
        <w:rPr>
          <w:sz w:val="28"/>
          <w:szCs w:val="28"/>
        </w:rPr>
      </w:pPr>
    </w:p>
    <w:p w:rsidR="00E36AB1" w:rsidRDefault="00E36AB1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Pr="00BE4FB2" w:rsidRDefault="004B0326" w:rsidP="004B0326">
      <w:pPr>
        <w:jc w:val="center"/>
        <w:rPr>
          <w:b/>
          <w:sz w:val="28"/>
          <w:szCs w:val="28"/>
        </w:rPr>
      </w:pPr>
      <w:r w:rsidRPr="00BE4FB2">
        <w:rPr>
          <w:b/>
          <w:sz w:val="28"/>
          <w:szCs w:val="28"/>
        </w:rPr>
        <w:t xml:space="preserve">5. </w:t>
      </w:r>
      <w:proofErr w:type="spellStart"/>
      <w:r w:rsidRPr="00BE4FB2">
        <w:rPr>
          <w:b/>
          <w:sz w:val="28"/>
          <w:szCs w:val="28"/>
        </w:rPr>
        <w:t>Пиллар</w:t>
      </w:r>
      <w:proofErr w:type="spellEnd"/>
    </w:p>
    <w:p w:rsidR="004B0326" w:rsidRDefault="004B0326" w:rsidP="004B0326">
      <w:pPr>
        <w:jc w:val="center"/>
        <w:rPr>
          <w:sz w:val="28"/>
          <w:szCs w:val="28"/>
        </w:rPr>
      </w:pPr>
    </w:p>
    <w:p w:rsidR="004B0326" w:rsidRDefault="00BE4FB2" w:rsidP="00407096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1384300</wp:posOffset>
            </wp:positionH>
            <wp:positionV relativeFrom="paragraph">
              <wp:posOffset>138430</wp:posOffset>
            </wp:positionV>
            <wp:extent cx="3295015" cy="4231640"/>
            <wp:effectExtent l="19050" t="0" r="635" b="0"/>
            <wp:wrapSquare wrapText="bothSides"/>
            <wp:docPr id="8" name="Рисунок 2" descr="C:\Documents and Settings\1\Рабочий стол\prospekt-Pobedy-Gomel-pillar-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1\Рабочий стол\prospekt-Pobedy-Gomel-pillar-S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015" cy="4231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BE4FB2" w:rsidP="00BE4FB2">
      <w:pPr>
        <w:jc w:val="center"/>
        <w:rPr>
          <w:b/>
          <w:sz w:val="28"/>
          <w:szCs w:val="28"/>
        </w:rPr>
      </w:pPr>
      <w:r w:rsidRPr="00BE4FB2">
        <w:rPr>
          <w:b/>
          <w:sz w:val="28"/>
          <w:szCs w:val="28"/>
        </w:rPr>
        <w:t>6. Афишная тумба</w:t>
      </w:r>
    </w:p>
    <w:p w:rsidR="00BE4FB2" w:rsidRPr="00BE4FB2" w:rsidRDefault="00BE4FB2" w:rsidP="00BE4FB2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1256665</wp:posOffset>
            </wp:positionH>
            <wp:positionV relativeFrom="paragraph">
              <wp:posOffset>180975</wp:posOffset>
            </wp:positionV>
            <wp:extent cx="3539490" cy="3774440"/>
            <wp:effectExtent l="19050" t="19050" r="22860" b="16510"/>
            <wp:wrapSquare wrapText="bothSides"/>
            <wp:docPr id="9" name="Рисунок 6" descr="E:\Downloads\черный-бе-ый-штен-ер-стойки-я-внешней-рек-амы-77127100_cut-photo.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Downloads\черный-бе-ый-штен-ер-стойки-я-внешней-рек-амы-77127100_cut-photo.ru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9490" cy="37744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E4FB2" w:rsidRDefault="00BE4FB2" w:rsidP="00BE4FB2">
      <w:pPr>
        <w:jc w:val="center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4B0326" w:rsidRDefault="004B0326" w:rsidP="00B344E6">
      <w:pPr>
        <w:jc w:val="right"/>
        <w:rPr>
          <w:sz w:val="28"/>
          <w:szCs w:val="28"/>
        </w:rPr>
      </w:pPr>
    </w:p>
    <w:p w:rsidR="00BE4FB2" w:rsidRDefault="00BE4FB2" w:rsidP="00B344E6">
      <w:pPr>
        <w:jc w:val="right"/>
        <w:rPr>
          <w:sz w:val="28"/>
          <w:szCs w:val="28"/>
        </w:rPr>
      </w:pPr>
    </w:p>
    <w:p w:rsidR="00BE4FB2" w:rsidRDefault="00BE4FB2" w:rsidP="00B344E6">
      <w:pPr>
        <w:jc w:val="right"/>
        <w:rPr>
          <w:sz w:val="28"/>
          <w:szCs w:val="28"/>
        </w:rPr>
      </w:pPr>
    </w:p>
    <w:p w:rsidR="00BE4FB2" w:rsidRDefault="00BE4FB2" w:rsidP="00B344E6">
      <w:pPr>
        <w:jc w:val="right"/>
        <w:rPr>
          <w:sz w:val="28"/>
          <w:szCs w:val="28"/>
        </w:rPr>
      </w:pPr>
    </w:p>
    <w:p w:rsidR="00BE4FB2" w:rsidRPr="008C59FA" w:rsidRDefault="00BE4FB2" w:rsidP="00BE4FB2">
      <w:pPr>
        <w:jc w:val="center"/>
        <w:rPr>
          <w:b/>
          <w:sz w:val="28"/>
          <w:szCs w:val="28"/>
        </w:rPr>
      </w:pPr>
      <w:r w:rsidRPr="008C59FA">
        <w:rPr>
          <w:b/>
          <w:sz w:val="28"/>
          <w:szCs w:val="28"/>
        </w:rPr>
        <w:t xml:space="preserve">7. </w:t>
      </w:r>
      <w:r w:rsidR="008C59FA" w:rsidRPr="008C59FA">
        <w:rPr>
          <w:b/>
          <w:sz w:val="28"/>
          <w:szCs w:val="28"/>
        </w:rPr>
        <w:t>Флаг</w:t>
      </w:r>
    </w:p>
    <w:p w:rsidR="008C59FA" w:rsidRDefault="008C59FA" w:rsidP="00BE4FB2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1097280</wp:posOffset>
            </wp:positionH>
            <wp:positionV relativeFrom="paragraph">
              <wp:posOffset>127635</wp:posOffset>
            </wp:positionV>
            <wp:extent cx="4063365" cy="4688840"/>
            <wp:effectExtent l="19050" t="19050" r="13335" b="16510"/>
            <wp:wrapSquare wrapText="bothSides"/>
            <wp:docPr id="10" name="Рисунок 7" descr="C:\Documents and Settings\1\Рабочий стол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1\Рабочий стол\1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3365" cy="46888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E4FB2" w:rsidRDefault="00BE4FB2" w:rsidP="00B344E6">
      <w:pPr>
        <w:jc w:val="right"/>
        <w:rPr>
          <w:sz w:val="28"/>
          <w:szCs w:val="28"/>
        </w:rPr>
      </w:pPr>
    </w:p>
    <w:p w:rsidR="00BE4FB2" w:rsidRDefault="00BE4FB2" w:rsidP="00B344E6">
      <w:pPr>
        <w:jc w:val="right"/>
        <w:rPr>
          <w:sz w:val="28"/>
          <w:szCs w:val="28"/>
        </w:rPr>
      </w:pPr>
    </w:p>
    <w:p w:rsidR="00BE4FB2" w:rsidRDefault="00BE4FB2" w:rsidP="00B344E6">
      <w:pPr>
        <w:jc w:val="right"/>
        <w:rPr>
          <w:sz w:val="28"/>
          <w:szCs w:val="28"/>
        </w:rPr>
      </w:pPr>
    </w:p>
    <w:p w:rsidR="00BE4FB2" w:rsidRDefault="00BE4FB2" w:rsidP="00B344E6">
      <w:pPr>
        <w:jc w:val="right"/>
        <w:rPr>
          <w:sz w:val="28"/>
          <w:szCs w:val="28"/>
        </w:rPr>
      </w:pPr>
    </w:p>
    <w:p w:rsidR="00BE4FB2" w:rsidRDefault="00BE4FB2" w:rsidP="00B344E6">
      <w:pPr>
        <w:jc w:val="right"/>
        <w:rPr>
          <w:sz w:val="28"/>
          <w:szCs w:val="28"/>
        </w:rPr>
      </w:pPr>
    </w:p>
    <w:p w:rsidR="00BE4FB2" w:rsidRDefault="00BE4FB2" w:rsidP="00B344E6">
      <w:pPr>
        <w:jc w:val="right"/>
        <w:rPr>
          <w:sz w:val="28"/>
          <w:szCs w:val="28"/>
        </w:rPr>
      </w:pPr>
    </w:p>
    <w:p w:rsidR="00BE4FB2" w:rsidRDefault="00BE4FB2" w:rsidP="00B344E6">
      <w:pPr>
        <w:jc w:val="right"/>
        <w:rPr>
          <w:sz w:val="28"/>
          <w:szCs w:val="28"/>
        </w:rPr>
      </w:pPr>
    </w:p>
    <w:p w:rsidR="00BE4FB2" w:rsidRDefault="00BE4FB2" w:rsidP="00B344E6">
      <w:pPr>
        <w:jc w:val="right"/>
        <w:rPr>
          <w:sz w:val="28"/>
          <w:szCs w:val="28"/>
        </w:rPr>
      </w:pPr>
    </w:p>
    <w:p w:rsidR="00BE4FB2" w:rsidRDefault="00BE4FB2" w:rsidP="00B344E6">
      <w:pPr>
        <w:jc w:val="right"/>
        <w:rPr>
          <w:sz w:val="28"/>
          <w:szCs w:val="28"/>
        </w:rPr>
      </w:pPr>
    </w:p>
    <w:p w:rsidR="00BE4FB2" w:rsidRDefault="00BE4FB2" w:rsidP="00B344E6">
      <w:pPr>
        <w:jc w:val="right"/>
        <w:rPr>
          <w:sz w:val="28"/>
          <w:szCs w:val="28"/>
        </w:rPr>
      </w:pPr>
    </w:p>
    <w:p w:rsidR="00BE4FB2" w:rsidRDefault="00BE4FB2" w:rsidP="00B344E6">
      <w:pPr>
        <w:jc w:val="right"/>
        <w:rPr>
          <w:sz w:val="28"/>
          <w:szCs w:val="28"/>
        </w:rPr>
      </w:pPr>
    </w:p>
    <w:p w:rsidR="00BE4FB2" w:rsidRDefault="00BE4FB2" w:rsidP="00B344E6">
      <w:pPr>
        <w:jc w:val="right"/>
        <w:rPr>
          <w:sz w:val="28"/>
          <w:szCs w:val="28"/>
        </w:rPr>
      </w:pPr>
    </w:p>
    <w:p w:rsidR="00BE4FB2" w:rsidRDefault="00BE4FB2" w:rsidP="00B344E6">
      <w:pPr>
        <w:jc w:val="right"/>
        <w:rPr>
          <w:sz w:val="28"/>
          <w:szCs w:val="28"/>
        </w:rPr>
      </w:pPr>
    </w:p>
    <w:p w:rsidR="00BE4FB2" w:rsidRDefault="00BE4FB2" w:rsidP="00B344E6">
      <w:pPr>
        <w:jc w:val="right"/>
        <w:rPr>
          <w:sz w:val="28"/>
          <w:szCs w:val="28"/>
        </w:rPr>
      </w:pPr>
    </w:p>
    <w:p w:rsidR="00BE4FB2" w:rsidRDefault="00BE4FB2" w:rsidP="00B344E6">
      <w:pPr>
        <w:jc w:val="right"/>
        <w:rPr>
          <w:sz w:val="28"/>
          <w:szCs w:val="28"/>
        </w:rPr>
      </w:pPr>
    </w:p>
    <w:p w:rsidR="00BE4FB2" w:rsidRDefault="00BE4FB2" w:rsidP="00B344E6">
      <w:pPr>
        <w:jc w:val="right"/>
        <w:rPr>
          <w:sz w:val="28"/>
          <w:szCs w:val="28"/>
        </w:rPr>
      </w:pPr>
    </w:p>
    <w:p w:rsidR="00BE4FB2" w:rsidRDefault="00BE4FB2" w:rsidP="00B344E6">
      <w:pPr>
        <w:jc w:val="right"/>
        <w:rPr>
          <w:sz w:val="28"/>
          <w:szCs w:val="28"/>
        </w:rPr>
      </w:pPr>
    </w:p>
    <w:p w:rsidR="00BE4FB2" w:rsidRDefault="00BE4FB2" w:rsidP="00B344E6">
      <w:pPr>
        <w:jc w:val="right"/>
        <w:rPr>
          <w:sz w:val="28"/>
          <w:szCs w:val="28"/>
        </w:rPr>
      </w:pPr>
    </w:p>
    <w:p w:rsidR="00BE4FB2" w:rsidRDefault="00BE4FB2" w:rsidP="00B344E6">
      <w:pPr>
        <w:jc w:val="right"/>
        <w:rPr>
          <w:sz w:val="28"/>
          <w:szCs w:val="28"/>
        </w:rPr>
      </w:pPr>
    </w:p>
    <w:p w:rsidR="00BE4FB2" w:rsidRDefault="00BE4FB2" w:rsidP="00B344E6">
      <w:pPr>
        <w:jc w:val="right"/>
        <w:rPr>
          <w:sz w:val="28"/>
          <w:szCs w:val="28"/>
        </w:rPr>
      </w:pPr>
    </w:p>
    <w:p w:rsidR="00BE4FB2" w:rsidRDefault="00BE4FB2" w:rsidP="00B344E6">
      <w:pPr>
        <w:jc w:val="right"/>
        <w:rPr>
          <w:sz w:val="28"/>
          <w:szCs w:val="28"/>
        </w:rPr>
      </w:pPr>
    </w:p>
    <w:p w:rsidR="00BE4FB2" w:rsidRPr="00A61DFF" w:rsidRDefault="008C59FA" w:rsidP="008C59FA">
      <w:pPr>
        <w:jc w:val="center"/>
        <w:rPr>
          <w:b/>
          <w:sz w:val="28"/>
          <w:szCs w:val="28"/>
        </w:rPr>
      </w:pPr>
      <w:r w:rsidRPr="00A61DFF">
        <w:rPr>
          <w:b/>
          <w:sz w:val="28"/>
          <w:szCs w:val="28"/>
        </w:rPr>
        <w:t>8. Видеоэкран</w:t>
      </w:r>
    </w:p>
    <w:p w:rsidR="008C59FA" w:rsidRDefault="00A2018F" w:rsidP="008C59FA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3170555</wp:posOffset>
            </wp:positionH>
            <wp:positionV relativeFrom="paragraph">
              <wp:posOffset>285115</wp:posOffset>
            </wp:positionV>
            <wp:extent cx="2917825" cy="2917825"/>
            <wp:effectExtent l="19050" t="19050" r="15875" b="15875"/>
            <wp:wrapSquare wrapText="bothSides"/>
            <wp:docPr id="14" name="Рисунок 10" descr="C:\Documents and Settings\1\Рабочий стол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1\Рабочий стол\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7825" cy="29178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-93980</wp:posOffset>
            </wp:positionH>
            <wp:positionV relativeFrom="paragraph">
              <wp:posOffset>285115</wp:posOffset>
            </wp:positionV>
            <wp:extent cx="2915285" cy="2915285"/>
            <wp:effectExtent l="19050" t="19050" r="18415" b="18415"/>
            <wp:wrapSquare wrapText="bothSides"/>
            <wp:docPr id="13" name="Рисунок 9" descr="C:\Documents and Settings\1\Рабочий стол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1\Рабочий стол\2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5285" cy="291528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61DFF" w:rsidRDefault="00A61DFF" w:rsidP="008C59FA">
      <w:pPr>
        <w:jc w:val="center"/>
        <w:rPr>
          <w:sz w:val="28"/>
          <w:szCs w:val="28"/>
        </w:rPr>
      </w:pPr>
    </w:p>
    <w:p w:rsidR="00A2018F" w:rsidRDefault="00A2018F" w:rsidP="00A2018F">
      <w:pPr>
        <w:jc w:val="center"/>
        <w:rPr>
          <w:b/>
          <w:sz w:val="28"/>
          <w:szCs w:val="28"/>
        </w:rPr>
      </w:pPr>
    </w:p>
    <w:p w:rsidR="00A2018F" w:rsidRDefault="00A2018F" w:rsidP="00A2018F">
      <w:pPr>
        <w:jc w:val="center"/>
        <w:rPr>
          <w:b/>
          <w:sz w:val="28"/>
          <w:szCs w:val="28"/>
        </w:rPr>
      </w:pPr>
    </w:p>
    <w:p w:rsidR="00A2018F" w:rsidRDefault="00A2018F" w:rsidP="00A2018F">
      <w:pPr>
        <w:jc w:val="center"/>
        <w:rPr>
          <w:b/>
          <w:sz w:val="28"/>
          <w:szCs w:val="28"/>
        </w:rPr>
      </w:pPr>
    </w:p>
    <w:p w:rsidR="00BE4FB2" w:rsidRDefault="00A2018F" w:rsidP="00A2018F">
      <w:pPr>
        <w:jc w:val="center"/>
        <w:rPr>
          <w:b/>
          <w:sz w:val="28"/>
          <w:szCs w:val="28"/>
        </w:rPr>
      </w:pPr>
      <w:r w:rsidRPr="00A2018F">
        <w:rPr>
          <w:b/>
          <w:sz w:val="28"/>
          <w:szCs w:val="28"/>
        </w:rPr>
        <w:t>9. Скамейки с рекламными модулями</w:t>
      </w:r>
    </w:p>
    <w:p w:rsidR="00A2018F" w:rsidRDefault="00A2018F" w:rsidP="00A2018F">
      <w:pPr>
        <w:jc w:val="center"/>
        <w:rPr>
          <w:b/>
          <w:sz w:val="28"/>
          <w:szCs w:val="28"/>
        </w:rPr>
      </w:pPr>
    </w:p>
    <w:p w:rsidR="00A2018F" w:rsidRPr="00A2018F" w:rsidRDefault="00A2018F" w:rsidP="00A2018F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990600</wp:posOffset>
            </wp:positionH>
            <wp:positionV relativeFrom="paragraph">
              <wp:posOffset>146050</wp:posOffset>
            </wp:positionV>
            <wp:extent cx="3975735" cy="3094990"/>
            <wp:effectExtent l="19050" t="19050" r="24765" b="10160"/>
            <wp:wrapSquare wrapText="bothSides"/>
            <wp:docPr id="15" name="Рисунок 11" descr="C:\Documents and Settings\1\Рабочий стол\sk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1\Рабочий стол\sk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5735" cy="30949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E4FB2" w:rsidRDefault="00BE4FB2" w:rsidP="00B344E6">
      <w:pPr>
        <w:jc w:val="right"/>
        <w:rPr>
          <w:sz w:val="28"/>
          <w:szCs w:val="28"/>
        </w:rPr>
      </w:pPr>
    </w:p>
    <w:p w:rsidR="00BE4FB2" w:rsidRDefault="00BE4FB2" w:rsidP="00B344E6">
      <w:pPr>
        <w:jc w:val="right"/>
        <w:rPr>
          <w:sz w:val="28"/>
          <w:szCs w:val="28"/>
        </w:rPr>
      </w:pPr>
    </w:p>
    <w:p w:rsidR="00BE4FB2" w:rsidRDefault="00BE4FB2" w:rsidP="00B344E6">
      <w:pPr>
        <w:jc w:val="right"/>
        <w:rPr>
          <w:sz w:val="28"/>
          <w:szCs w:val="28"/>
        </w:rPr>
      </w:pPr>
    </w:p>
    <w:p w:rsidR="00BE4FB2" w:rsidRDefault="00BE4FB2" w:rsidP="00B344E6">
      <w:pPr>
        <w:jc w:val="right"/>
        <w:rPr>
          <w:sz w:val="28"/>
          <w:szCs w:val="28"/>
        </w:rPr>
      </w:pPr>
    </w:p>
    <w:p w:rsidR="00BE4FB2" w:rsidRDefault="00BE4FB2" w:rsidP="00B344E6">
      <w:pPr>
        <w:jc w:val="right"/>
        <w:rPr>
          <w:sz w:val="28"/>
          <w:szCs w:val="28"/>
        </w:rPr>
      </w:pPr>
    </w:p>
    <w:p w:rsidR="00BE4FB2" w:rsidRDefault="00BE4FB2" w:rsidP="00B344E6">
      <w:pPr>
        <w:jc w:val="right"/>
        <w:rPr>
          <w:sz w:val="28"/>
          <w:szCs w:val="28"/>
        </w:rPr>
      </w:pPr>
    </w:p>
    <w:p w:rsidR="00BE4FB2" w:rsidRDefault="00BE4FB2" w:rsidP="00B344E6">
      <w:pPr>
        <w:jc w:val="right"/>
        <w:rPr>
          <w:sz w:val="28"/>
          <w:szCs w:val="28"/>
        </w:rPr>
      </w:pPr>
    </w:p>
    <w:p w:rsidR="00BE4FB2" w:rsidRDefault="00BE4FB2" w:rsidP="00B344E6">
      <w:pPr>
        <w:jc w:val="right"/>
        <w:rPr>
          <w:sz w:val="28"/>
          <w:szCs w:val="28"/>
        </w:rPr>
      </w:pPr>
    </w:p>
    <w:p w:rsidR="00BE4FB2" w:rsidRDefault="00BE4FB2" w:rsidP="00B344E6">
      <w:pPr>
        <w:jc w:val="right"/>
        <w:rPr>
          <w:sz w:val="28"/>
          <w:szCs w:val="28"/>
        </w:rPr>
      </w:pPr>
    </w:p>
    <w:p w:rsidR="00BE4FB2" w:rsidRDefault="00BE4FB2" w:rsidP="00B344E6">
      <w:pPr>
        <w:jc w:val="right"/>
        <w:rPr>
          <w:sz w:val="28"/>
          <w:szCs w:val="28"/>
        </w:rPr>
      </w:pPr>
    </w:p>
    <w:p w:rsidR="00BE4FB2" w:rsidRDefault="00BE4FB2" w:rsidP="00B344E6">
      <w:pPr>
        <w:jc w:val="right"/>
        <w:rPr>
          <w:sz w:val="28"/>
          <w:szCs w:val="28"/>
        </w:rPr>
      </w:pPr>
    </w:p>
    <w:p w:rsidR="00BE4FB2" w:rsidRDefault="00BE4FB2" w:rsidP="00B344E6">
      <w:pPr>
        <w:jc w:val="right"/>
        <w:rPr>
          <w:sz w:val="28"/>
          <w:szCs w:val="28"/>
        </w:rPr>
      </w:pPr>
    </w:p>
    <w:p w:rsidR="00BE4FB2" w:rsidRDefault="00BE4FB2" w:rsidP="00B344E6">
      <w:pPr>
        <w:jc w:val="right"/>
        <w:rPr>
          <w:sz w:val="28"/>
          <w:szCs w:val="28"/>
        </w:rPr>
      </w:pPr>
    </w:p>
    <w:p w:rsidR="00BE4FB2" w:rsidRDefault="00BE4FB2" w:rsidP="00B344E6">
      <w:pPr>
        <w:jc w:val="right"/>
        <w:rPr>
          <w:sz w:val="28"/>
          <w:szCs w:val="28"/>
        </w:rPr>
      </w:pPr>
    </w:p>
    <w:p w:rsidR="00BE4FB2" w:rsidRDefault="00BE4FB2" w:rsidP="00B344E6">
      <w:pPr>
        <w:jc w:val="right"/>
        <w:rPr>
          <w:sz w:val="28"/>
          <w:szCs w:val="28"/>
        </w:rPr>
      </w:pPr>
    </w:p>
    <w:p w:rsidR="00BE4FB2" w:rsidRDefault="00BE4FB2" w:rsidP="00A2018F">
      <w:pPr>
        <w:jc w:val="center"/>
        <w:rPr>
          <w:sz w:val="28"/>
          <w:szCs w:val="28"/>
        </w:rPr>
      </w:pPr>
    </w:p>
    <w:p w:rsidR="00A2018F" w:rsidRDefault="00A2018F" w:rsidP="00A2018F">
      <w:pPr>
        <w:jc w:val="center"/>
        <w:rPr>
          <w:sz w:val="28"/>
          <w:szCs w:val="28"/>
        </w:rPr>
      </w:pPr>
    </w:p>
    <w:p w:rsidR="00A2018F" w:rsidRDefault="00A2018F" w:rsidP="00A2018F">
      <w:pPr>
        <w:jc w:val="center"/>
        <w:rPr>
          <w:sz w:val="28"/>
          <w:szCs w:val="28"/>
        </w:rPr>
      </w:pPr>
    </w:p>
    <w:p w:rsidR="00A2018F" w:rsidRDefault="00A2018F" w:rsidP="00A2018F">
      <w:pPr>
        <w:jc w:val="center"/>
        <w:rPr>
          <w:sz w:val="28"/>
          <w:szCs w:val="28"/>
        </w:rPr>
      </w:pPr>
    </w:p>
    <w:p w:rsidR="00A2018F" w:rsidRDefault="00A2018F" w:rsidP="00A2018F">
      <w:pPr>
        <w:jc w:val="center"/>
        <w:rPr>
          <w:sz w:val="28"/>
          <w:szCs w:val="28"/>
        </w:rPr>
      </w:pPr>
    </w:p>
    <w:p w:rsidR="00A2018F" w:rsidRDefault="00A2018F" w:rsidP="00A2018F">
      <w:pPr>
        <w:rPr>
          <w:sz w:val="28"/>
          <w:szCs w:val="28"/>
        </w:rPr>
      </w:pPr>
    </w:p>
    <w:p w:rsidR="00A2018F" w:rsidRPr="00A2018F" w:rsidRDefault="001A219E" w:rsidP="00A2018F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-170180</wp:posOffset>
            </wp:positionH>
            <wp:positionV relativeFrom="paragraph">
              <wp:posOffset>489585</wp:posOffset>
            </wp:positionV>
            <wp:extent cx="6261100" cy="2083435"/>
            <wp:effectExtent l="19050" t="19050" r="25400" b="12065"/>
            <wp:wrapSquare wrapText="bothSides"/>
            <wp:docPr id="18" name="Рисунок 13" descr="C:\Documents and Settings\1\Рабочий стол\reklamnye-stel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1\Рабочий стол\reklamnye-stely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0" cy="20834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018F">
        <w:rPr>
          <w:b/>
          <w:sz w:val="28"/>
          <w:szCs w:val="28"/>
        </w:rPr>
        <w:t>10</w:t>
      </w:r>
      <w:r w:rsidR="009E0DFB">
        <w:rPr>
          <w:b/>
          <w:sz w:val="28"/>
          <w:szCs w:val="28"/>
        </w:rPr>
        <w:t>. Сте</w:t>
      </w:r>
      <w:r w:rsidR="00A2018F" w:rsidRPr="00A2018F">
        <w:rPr>
          <w:b/>
          <w:sz w:val="28"/>
          <w:szCs w:val="28"/>
        </w:rPr>
        <w:t>ла</w:t>
      </w:r>
    </w:p>
    <w:p w:rsidR="00A2018F" w:rsidRDefault="00A2018F" w:rsidP="00A2018F">
      <w:pPr>
        <w:jc w:val="center"/>
        <w:rPr>
          <w:sz w:val="28"/>
          <w:szCs w:val="28"/>
        </w:rPr>
      </w:pPr>
    </w:p>
    <w:p w:rsidR="00A2018F" w:rsidRDefault="00A2018F" w:rsidP="00A2018F">
      <w:pPr>
        <w:jc w:val="center"/>
        <w:rPr>
          <w:sz w:val="28"/>
          <w:szCs w:val="28"/>
        </w:rPr>
      </w:pPr>
    </w:p>
    <w:p w:rsidR="00E13E9C" w:rsidRDefault="00E13E9C" w:rsidP="00E13E9C">
      <w:pPr>
        <w:jc w:val="center"/>
        <w:rPr>
          <w:b/>
          <w:sz w:val="28"/>
          <w:szCs w:val="28"/>
        </w:rPr>
      </w:pPr>
    </w:p>
    <w:p w:rsidR="00BE4FB2" w:rsidRPr="00E13E9C" w:rsidRDefault="00E13E9C" w:rsidP="00E13E9C">
      <w:pPr>
        <w:jc w:val="center"/>
        <w:rPr>
          <w:b/>
          <w:sz w:val="28"/>
          <w:szCs w:val="28"/>
        </w:rPr>
      </w:pPr>
      <w:r w:rsidRPr="00E13E9C">
        <w:rPr>
          <w:b/>
          <w:sz w:val="28"/>
          <w:szCs w:val="28"/>
        </w:rPr>
        <w:t xml:space="preserve">11. Брандмауэрное панно </w:t>
      </w:r>
    </w:p>
    <w:p w:rsidR="00BE4FB2" w:rsidRDefault="00BE4FB2" w:rsidP="00B344E6">
      <w:pPr>
        <w:jc w:val="right"/>
        <w:rPr>
          <w:sz w:val="28"/>
          <w:szCs w:val="28"/>
        </w:rPr>
      </w:pPr>
    </w:p>
    <w:p w:rsidR="00BE4FB2" w:rsidRDefault="00E13E9C" w:rsidP="00E13E9C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1129030</wp:posOffset>
            </wp:positionH>
            <wp:positionV relativeFrom="paragraph">
              <wp:posOffset>121285</wp:posOffset>
            </wp:positionV>
            <wp:extent cx="3975100" cy="4199255"/>
            <wp:effectExtent l="19050" t="0" r="6350" b="0"/>
            <wp:wrapSquare wrapText="bothSides"/>
            <wp:docPr id="19" name="Рисунок 14" descr="C:\Documents and Settings\1\Рабочий стол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1\Рабочий стол\3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5100" cy="4199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E4FB2" w:rsidRDefault="00BE4FB2" w:rsidP="00B344E6">
      <w:pPr>
        <w:jc w:val="right"/>
        <w:rPr>
          <w:sz w:val="28"/>
          <w:szCs w:val="28"/>
        </w:rPr>
      </w:pPr>
    </w:p>
    <w:p w:rsidR="00A2018F" w:rsidRDefault="00A2018F" w:rsidP="00B344E6">
      <w:pPr>
        <w:jc w:val="right"/>
        <w:rPr>
          <w:sz w:val="28"/>
          <w:szCs w:val="28"/>
        </w:rPr>
      </w:pPr>
    </w:p>
    <w:p w:rsidR="00A2018F" w:rsidRDefault="00A2018F" w:rsidP="00B344E6">
      <w:pPr>
        <w:jc w:val="right"/>
        <w:rPr>
          <w:sz w:val="28"/>
          <w:szCs w:val="28"/>
        </w:rPr>
      </w:pPr>
    </w:p>
    <w:p w:rsidR="00A2018F" w:rsidRDefault="00A2018F" w:rsidP="00B344E6">
      <w:pPr>
        <w:jc w:val="right"/>
        <w:rPr>
          <w:sz w:val="28"/>
          <w:szCs w:val="28"/>
        </w:rPr>
      </w:pPr>
    </w:p>
    <w:p w:rsidR="00A2018F" w:rsidRDefault="00A2018F" w:rsidP="00B344E6">
      <w:pPr>
        <w:jc w:val="right"/>
        <w:rPr>
          <w:sz w:val="28"/>
          <w:szCs w:val="28"/>
        </w:rPr>
      </w:pPr>
    </w:p>
    <w:p w:rsidR="00A2018F" w:rsidRDefault="00A2018F" w:rsidP="00B344E6">
      <w:pPr>
        <w:jc w:val="right"/>
        <w:rPr>
          <w:sz w:val="28"/>
          <w:szCs w:val="28"/>
        </w:rPr>
      </w:pPr>
    </w:p>
    <w:p w:rsidR="00A2018F" w:rsidRDefault="00A2018F" w:rsidP="00B344E6">
      <w:pPr>
        <w:jc w:val="right"/>
        <w:rPr>
          <w:sz w:val="28"/>
          <w:szCs w:val="28"/>
        </w:rPr>
      </w:pPr>
    </w:p>
    <w:p w:rsidR="00A2018F" w:rsidRDefault="00A2018F" w:rsidP="00B344E6">
      <w:pPr>
        <w:jc w:val="right"/>
        <w:rPr>
          <w:sz w:val="28"/>
          <w:szCs w:val="28"/>
        </w:rPr>
      </w:pPr>
    </w:p>
    <w:p w:rsidR="00A2018F" w:rsidRDefault="00A2018F" w:rsidP="00B344E6">
      <w:pPr>
        <w:jc w:val="right"/>
        <w:rPr>
          <w:sz w:val="28"/>
          <w:szCs w:val="28"/>
        </w:rPr>
      </w:pPr>
    </w:p>
    <w:p w:rsidR="00A2018F" w:rsidRDefault="00A2018F" w:rsidP="00B344E6">
      <w:pPr>
        <w:jc w:val="right"/>
        <w:rPr>
          <w:sz w:val="28"/>
          <w:szCs w:val="28"/>
        </w:rPr>
      </w:pPr>
    </w:p>
    <w:p w:rsidR="00A2018F" w:rsidRDefault="00A2018F" w:rsidP="00B344E6">
      <w:pPr>
        <w:jc w:val="right"/>
        <w:rPr>
          <w:sz w:val="28"/>
          <w:szCs w:val="28"/>
        </w:rPr>
      </w:pPr>
    </w:p>
    <w:p w:rsidR="00A2018F" w:rsidRDefault="00A2018F" w:rsidP="00B344E6">
      <w:pPr>
        <w:jc w:val="right"/>
        <w:rPr>
          <w:sz w:val="28"/>
          <w:szCs w:val="28"/>
        </w:rPr>
      </w:pPr>
    </w:p>
    <w:p w:rsidR="00A2018F" w:rsidRDefault="00A2018F" w:rsidP="00B344E6">
      <w:pPr>
        <w:jc w:val="right"/>
        <w:rPr>
          <w:sz w:val="28"/>
          <w:szCs w:val="28"/>
        </w:rPr>
      </w:pPr>
    </w:p>
    <w:p w:rsidR="00A2018F" w:rsidRDefault="00A2018F" w:rsidP="00B344E6">
      <w:pPr>
        <w:jc w:val="right"/>
        <w:rPr>
          <w:sz w:val="28"/>
          <w:szCs w:val="28"/>
        </w:rPr>
      </w:pPr>
    </w:p>
    <w:p w:rsidR="00A2018F" w:rsidRDefault="00A2018F" w:rsidP="00B344E6">
      <w:pPr>
        <w:jc w:val="right"/>
        <w:rPr>
          <w:sz w:val="28"/>
          <w:szCs w:val="28"/>
        </w:rPr>
      </w:pPr>
    </w:p>
    <w:p w:rsidR="00A2018F" w:rsidRDefault="00A2018F" w:rsidP="00B344E6">
      <w:pPr>
        <w:jc w:val="right"/>
        <w:rPr>
          <w:sz w:val="28"/>
          <w:szCs w:val="28"/>
        </w:rPr>
      </w:pPr>
    </w:p>
    <w:p w:rsidR="00A2018F" w:rsidRDefault="00A2018F" w:rsidP="00B344E6">
      <w:pPr>
        <w:jc w:val="right"/>
        <w:rPr>
          <w:sz w:val="28"/>
          <w:szCs w:val="28"/>
        </w:rPr>
      </w:pPr>
    </w:p>
    <w:p w:rsidR="00A2018F" w:rsidRDefault="00A2018F" w:rsidP="00B344E6">
      <w:pPr>
        <w:jc w:val="right"/>
        <w:rPr>
          <w:sz w:val="28"/>
          <w:szCs w:val="28"/>
        </w:rPr>
      </w:pPr>
    </w:p>
    <w:p w:rsidR="00A2018F" w:rsidRDefault="00A2018F" w:rsidP="00B344E6">
      <w:pPr>
        <w:jc w:val="right"/>
        <w:rPr>
          <w:sz w:val="28"/>
          <w:szCs w:val="28"/>
        </w:rPr>
      </w:pPr>
    </w:p>
    <w:p w:rsidR="001A219E" w:rsidRDefault="001A219E" w:rsidP="00B344E6">
      <w:pPr>
        <w:jc w:val="right"/>
        <w:rPr>
          <w:sz w:val="28"/>
          <w:szCs w:val="28"/>
        </w:rPr>
      </w:pPr>
    </w:p>
    <w:p w:rsidR="001A219E" w:rsidRDefault="001A219E" w:rsidP="00B344E6">
      <w:pPr>
        <w:jc w:val="right"/>
        <w:rPr>
          <w:sz w:val="28"/>
          <w:szCs w:val="28"/>
        </w:rPr>
      </w:pPr>
    </w:p>
    <w:p w:rsidR="001A219E" w:rsidRDefault="001A219E" w:rsidP="00B344E6">
      <w:pPr>
        <w:jc w:val="right"/>
        <w:rPr>
          <w:sz w:val="28"/>
          <w:szCs w:val="28"/>
        </w:rPr>
      </w:pPr>
    </w:p>
    <w:p w:rsidR="001A219E" w:rsidRDefault="001A219E" w:rsidP="00B344E6">
      <w:pPr>
        <w:jc w:val="right"/>
        <w:rPr>
          <w:sz w:val="28"/>
          <w:szCs w:val="28"/>
        </w:rPr>
      </w:pPr>
    </w:p>
    <w:p w:rsidR="001A219E" w:rsidRDefault="001A219E" w:rsidP="00B344E6">
      <w:pPr>
        <w:jc w:val="right"/>
        <w:rPr>
          <w:sz w:val="28"/>
          <w:szCs w:val="28"/>
        </w:rPr>
      </w:pPr>
    </w:p>
    <w:p w:rsidR="001A219E" w:rsidRDefault="001A219E" w:rsidP="00B344E6">
      <w:pPr>
        <w:jc w:val="right"/>
        <w:rPr>
          <w:sz w:val="28"/>
          <w:szCs w:val="28"/>
        </w:rPr>
      </w:pPr>
    </w:p>
    <w:p w:rsidR="00A2018F" w:rsidRDefault="00A2018F" w:rsidP="00B344E6">
      <w:pPr>
        <w:jc w:val="right"/>
        <w:rPr>
          <w:sz w:val="28"/>
          <w:szCs w:val="28"/>
        </w:rPr>
      </w:pPr>
    </w:p>
    <w:p w:rsidR="00BE4FB2" w:rsidRDefault="00BE4FB2" w:rsidP="00B344E6">
      <w:pPr>
        <w:jc w:val="right"/>
        <w:rPr>
          <w:sz w:val="28"/>
          <w:szCs w:val="28"/>
        </w:rPr>
      </w:pPr>
    </w:p>
    <w:p w:rsidR="00B344E6" w:rsidRPr="00EE1293" w:rsidRDefault="00E36AB1" w:rsidP="00B344E6">
      <w:pPr>
        <w:jc w:val="right"/>
        <w:rPr>
          <w:sz w:val="28"/>
          <w:szCs w:val="28"/>
        </w:rPr>
      </w:pPr>
      <w:r>
        <w:rPr>
          <w:sz w:val="28"/>
          <w:szCs w:val="28"/>
        </w:rPr>
        <w:t>Приложение № 2</w:t>
      </w:r>
    </w:p>
    <w:p w:rsidR="00B344E6" w:rsidRPr="00EE1293" w:rsidRDefault="00B344E6" w:rsidP="00B344E6">
      <w:pPr>
        <w:jc w:val="right"/>
        <w:rPr>
          <w:sz w:val="28"/>
          <w:szCs w:val="28"/>
        </w:rPr>
      </w:pPr>
      <w:r w:rsidRPr="00EE1293">
        <w:rPr>
          <w:sz w:val="28"/>
          <w:szCs w:val="28"/>
        </w:rPr>
        <w:t xml:space="preserve">к Концепции </w:t>
      </w:r>
    </w:p>
    <w:p w:rsidR="00B344E6" w:rsidRPr="00B44DDB" w:rsidRDefault="00B344E6" w:rsidP="00B344E6">
      <w:pPr>
        <w:jc w:val="center"/>
        <w:rPr>
          <w:b/>
          <w:sz w:val="28"/>
          <w:szCs w:val="28"/>
        </w:rPr>
      </w:pPr>
      <w:r w:rsidRPr="00B44DDB">
        <w:rPr>
          <w:b/>
          <w:sz w:val="28"/>
          <w:szCs w:val="28"/>
        </w:rPr>
        <w:lastRenderedPageBreak/>
        <w:t>АКТ № _____</w:t>
      </w:r>
    </w:p>
    <w:p w:rsidR="00B344E6" w:rsidRPr="00B44DDB" w:rsidRDefault="00B344E6" w:rsidP="00B344E6">
      <w:pPr>
        <w:jc w:val="center"/>
        <w:rPr>
          <w:b/>
          <w:sz w:val="28"/>
          <w:szCs w:val="28"/>
        </w:rPr>
      </w:pPr>
      <w:r w:rsidRPr="00B44DDB">
        <w:rPr>
          <w:b/>
          <w:sz w:val="28"/>
          <w:szCs w:val="28"/>
        </w:rPr>
        <w:t xml:space="preserve">осмотра </w:t>
      </w:r>
      <w:r>
        <w:rPr>
          <w:b/>
          <w:sz w:val="28"/>
          <w:szCs w:val="28"/>
        </w:rPr>
        <w:t>рекламной</w:t>
      </w:r>
      <w:r w:rsidRPr="00B44DDB">
        <w:rPr>
          <w:b/>
          <w:sz w:val="28"/>
          <w:szCs w:val="28"/>
        </w:rPr>
        <w:t xml:space="preserve"> конструкции</w:t>
      </w:r>
    </w:p>
    <w:p w:rsidR="00B344E6" w:rsidRDefault="00B344E6" w:rsidP="00B344E6">
      <w:pPr>
        <w:rPr>
          <w:sz w:val="28"/>
          <w:szCs w:val="28"/>
        </w:rPr>
      </w:pPr>
    </w:p>
    <w:p w:rsidR="00B344E6" w:rsidRDefault="00B344E6" w:rsidP="00B344E6">
      <w:pPr>
        <w:rPr>
          <w:sz w:val="28"/>
          <w:szCs w:val="28"/>
        </w:rPr>
      </w:pPr>
      <w:r>
        <w:rPr>
          <w:sz w:val="28"/>
          <w:szCs w:val="28"/>
        </w:rPr>
        <w:t>«___»________20___г.                                                                    г. Кольчугино</w:t>
      </w:r>
    </w:p>
    <w:p w:rsidR="00B344E6" w:rsidRDefault="00B344E6" w:rsidP="00B344E6">
      <w:pPr>
        <w:rPr>
          <w:sz w:val="28"/>
          <w:szCs w:val="28"/>
        </w:rPr>
      </w:pPr>
    </w:p>
    <w:p w:rsidR="00B344E6" w:rsidRDefault="00B344E6" w:rsidP="00B344E6">
      <w:pPr>
        <w:rPr>
          <w:sz w:val="28"/>
          <w:szCs w:val="28"/>
        </w:rPr>
      </w:pPr>
      <w:r>
        <w:rPr>
          <w:sz w:val="28"/>
          <w:szCs w:val="28"/>
        </w:rPr>
        <w:t>Мною,</w:t>
      </w:r>
    </w:p>
    <w:p w:rsidR="00B344E6" w:rsidRDefault="00B344E6" w:rsidP="00B344E6">
      <w:pPr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_______________________________________________________________________________________________________________________________________</w:t>
      </w:r>
    </w:p>
    <w:p w:rsidR="00B344E6" w:rsidRPr="00EE1293" w:rsidRDefault="00B344E6" w:rsidP="00B344E6">
      <w:pPr>
        <w:jc w:val="center"/>
        <w:rPr>
          <w:sz w:val="16"/>
          <w:szCs w:val="16"/>
        </w:rPr>
      </w:pPr>
      <w:r w:rsidRPr="00EE1293">
        <w:rPr>
          <w:sz w:val="16"/>
          <w:szCs w:val="16"/>
        </w:rPr>
        <w:t>(должность, фамилия и инициалы лица, составившего акт)</w:t>
      </w:r>
    </w:p>
    <w:p w:rsidR="00B344E6" w:rsidRDefault="00B344E6" w:rsidP="00B344E6">
      <w:pPr>
        <w:jc w:val="both"/>
        <w:rPr>
          <w:sz w:val="28"/>
          <w:szCs w:val="28"/>
        </w:rPr>
      </w:pPr>
      <w:r>
        <w:rPr>
          <w:sz w:val="28"/>
          <w:szCs w:val="28"/>
        </w:rPr>
        <w:t>В присутствии:</w:t>
      </w:r>
    </w:p>
    <w:p w:rsidR="00B344E6" w:rsidRDefault="00B344E6" w:rsidP="00B344E6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</w:t>
      </w:r>
    </w:p>
    <w:p w:rsidR="00B344E6" w:rsidRDefault="00B344E6" w:rsidP="00B344E6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</w:t>
      </w:r>
    </w:p>
    <w:p w:rsidR="00B344E6" w:rsidRDefault="00B344E6" w:rsidP="00B344E6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</w:t>
      </w:r>
    </w:p>
    <w:p w:rsidR="00B344E6" w:rsidRDefault="00B344E6" w:rsidP="00B344E6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</w:t>
      </w:r>
    </w:p>
    <w:p w:rsidR="00B344E6" w:rsidRPr="00EE1293" w:rsidRDefault="00B344E6" w:rsidP="00B344E6">
      <w:pPr>
        <w:jc w:val="center"/>
        <w:rPr>
          <w:sz w:val="16"/>
          <w:szCs w:val="16"/>
        </w:rPr>
      </w:pPr>
      <w:r w:rsidRPr="00EE1293">
        <w:rPr>
          <w:sz w:val="16"/>
          <w:szCs w:val="16"/>
        </w:rPr>
        <w:t xml:space="preserve">(ФИО, должность, </w:t>
      </w:r>
      <w:proofErr w:type="gramStart"/>
      <w:r w:rsidRPr="00EE1293">
        <w:rPr>
          <w:sz w:val="16"/>
          <w:szCs w:val="16"/>
        </w:rPr>
        <w:t>присутствующего</w:t>
      </w:r>
      <w:proofErr w:type="gramEnd"/>
      <w:r w:rsidRPr="00EE1293">
        <w:rPr>
          <w:sz w:val="16"/>
          <w:szCs w:val="16"/>
        </w:rPr>
        <w:t xml:space="preserve"> на проверке)</w:t>
      </w:r>
    </w:p>
    <w:p w:rsidR="00B344E6" w:rsidRDefault="00B344E6" w:rsidP="00B344E6">
      <w:pPr>
        <w:rPr>
          <w:sz w:val="28"/>
          <w:szCs w:val="28"/>
        </w:rPr>
      </w:pPr>
      <w:r>
        <w:rPr>
          <w:sz w:val="28"/>
          <w:szCs w:val="28"/>
        </w:rPr>
        <w:t>проведена проверка рекламной конструкции</w:t>
      </w:r>
    </w:p>
    <w:p w:rsidR="00B344E6" w:rsidRDefault="00B344E6" w:rsidP="00B344E6">
      <w:pPr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________________________________________________________________________________________________________________________________________</w:t>
      </w:r>
    </w:p>
    <w:p w:rsidR="00B344E6" w:rsidRPr="00EE1293" w:rsidRDefault="00B344E6" w:rsidP="00B344E6">
      <w:pPr>
        <w:jc w:val="center"/>
        <w:rPr>
          <w:sz w:val="16"/>
          <w:szCs w:val="16"/>
        </w:rPr>
      </w:pPr>
      <w:r w:rsidRPr="00EE1293">
        <w:rPr>
          <w:sz w:val="16"/>
          <w:szCs w:val="16"/>
        </w:rPr>
        <w:t>(тип рекламной конструкции)</w:t>
      </w:r>
    </w:p>
    <w:p w:rsidR="00B344E6" w:rsidRDefault="00B344E6" w:rsidP="00B344E6">
      <w:pPr>
        <w:rPr>
          <w:sz w:val="28"/>
          <w:szCs w:val="28"/>
        </w:rPr>
      </w:pPr>
      <w:r>
        <w:rPr>
          <w:sz w:val="28"/>
          <w:szCs w:val="28"/>
        </w:rPr>
        <w:t>По адресу:___________________________________________________________</w:t>
      </w:r>
    </w:p>
    <w:p w:rsidR="00B344E6" w:rsidRDefault="00B344E6" w:rsidP="00B344E6">
      <w:pPr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____________________________________________________________________</w:t>
      </w:r>
    </w:p>
    <w:p w:rsidR="00B344E6" w:rsidRDefault="00B344E6" w:rsidP="00B344E6">
      <w:pPr>
        <w:rPr>
          <w:sz w:val="28"/>
          <w:szCs w:val="28"/>
        </w:rPr>
      </w:pPr>
      <w:r>
        <w:rPr>
          <w:sz w:val="28"/>
          <w:szCs w:val="28"/>
        </w:rPr>
        <w:t>При осмотре установлено:</w:t>
      </w:r>
    </w:p>
    <w:p w:rsidR="00B344E6" w:rsidRDefault="00B344E6" w:rsidP="00B344E6">
      <w:pPr>
        <w:rPr>
          <w:sz w:val="28"/>
          <w:szCs w:val="28"/>
        </w:rPr>
      </w:pPr>
      <w:r>
        <w:rPr>
          <w:sz w:val="28"/>
          <w:szCs w:val="28"/>
        </w:rPr>
        <w:t>Адрес размещения рекламной конструкции_________________________</w:t>
      </w:r>
    </w:p>
    <w:p w:rsidR="00B344E6" w:rsidRDefault="00B344E6" w:rsidP="00B344E6">
      <w:pPr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____________________________________________________________________</w:t>
      </w:r>
    </w:p>
    <w:p w:rsidR="00B344E6" w:rsidRDefault="00B344E6" w:rsidP="00B344E6">
      <w:pPr>
        <w:rPr>
          <w:sz w:val="28"/>
          <w:szCs w:val="28"/>
        </w:rPr>
      </w:pPr>
      <w:r>
        <w:rPr>
          <w:sz w:val="28"/>
          <w:szCs w:val="28"/>
        </w:rPr>
        <w:t>Тип рекламной конструкции______________________________________</w:t>
      </w:r>
    </w:p>
    <w:p w:rsidR="00B344E6" w:rsidRDefault="00B344E6" w:rsidP="00B344E6">
      <w:pPr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____________________________________________________________________</w:t>
      </w:r>
    </w:p>
    <w:p w:rsidR="00B344E6" w:rsidRDefault="00B344E6" w:rsidP="00B344E6">
      <w:pPr>
        <w:rPr>
          <w:sz w:val="28"/>
          <w:szCs w:val="28"/>
        </w:rPr>
      </w:pPr>
      <w:r>
        <w:rPr>
          <w:sz w:val="28"/>
          <w:szCs w:val="28"/>
        </w:rPr>
        <w:t>Владелец рекламной конструкции_________________________________</w:t>
      </w:r>
    </w:p>
    <w:p w:rsidR="00B344E6" w:rsidRDefault="00B344E6" w:rsidP="00B344E6">
      <w:pPr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____________________________________________________________________</w:t>
      </w:r>
    </w:p>
    <w:p w:rsidR="00B344E6" w:rsidRDefault="00B344E6" w:rsidP="00B344E6">
      <w:pPr>
        <w:rPr>
          <w:sz w:val="28"/>
          <w:szCs w:val="28"/>
        </w:rPr>
      </w:pPr>
      <w:r>
        <w:rPr>
          <w:sz w:val="28"/>
          <w:szCs w:val="28"/>
        </w:rPr>
        <w:t>Собственник объекта, на котором установлена рекламная конструкция</w:t>
      </w:r>
    </w:p>
    <w:p w:rsidR="00B344E6" w:rsidRDefault="00B344E6" w:rsidP="00B344E6">
      <w:pPr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____________________________________________________________________</w:t>
      </w:r>
    </w:p>
    <w:p w:rsidR="00B344E6" w:rsidRDefault="00B344E6" w:rsidP="00B344E6">
      <w:pPr>
        <w:rPr>
          <w:sz w:val="28"/>
          <w:szCs w:val="28"/>
        </w:rPr>
      </w:pPr>
      <w:r>
        <w:rPr>
          <w:sz w:val="28"/>
          <w:szCs w:val="28"/>
        </w:rPr>
        <w:t>Заключение: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B344E6" w:rsidRDefault="00B344E6" w:rsidP="00B344E6">
      <w:pPr>
        <w:rPr>
          <w:sz w:val="28"/>
          <w:szCs w:val="28"/>
        </w:rPr>
      </w:pPr>
      <w:r>
        <w:rPr>
          <w:sz w:val="28"/>
          <w:szCs w:val="28"/>
        </w:rPr>
        <w:t>Примечание: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B344E6" w:rsidRDefault="00B344E6" w:rsidP="00B344E6">
      <w:pPr>
        <w:rPr>
          <w:sz w:val="28"/>
          <w:szCs w:val="28"/>
        </w:rPr>
      </w:pPr>
    </w:p>
    <w:p w:rsidR="00B344E6" w:rsidRDefault="00B344E6" w:rsidP="00B344E6">
      <w:pPr>
        <w:rPr>
          <w:sz w:val="28"/>
          <w:szCs w:val="28"/>
        </w:rPr>
      </w:pPr>
      <w:r>
        <w:rPr>
          <w:sz w:val="28"/>
          <w:szCs w:val="28"/>
        </w:rPr>
        <w:t xml:space="preserve">________________________ __________________ _______________________ </w:t>
      </w:r>
    </w:p>
    <w:p w:rsidR="00B344E6" w:rsidRPr="00EE1293" w:rsidRDefault="00B344E6" w:rsidP="00B344E6">
      <w:pPr>
        <w:rPr>
          <w:sz w:val="16"/>
          <w:szCs w:val="16"/>
        </w:rPr>
      </w:pPr>
      <w:r w:rsidRPr="00EE1293">
        <w:rPr>
          <w:sz w:val="16"/>
          <w:szCs w:val="16"/>
        </w:rPr>
        <w:t xml:space="preserve">  должность                                        подпись                               расшифровка подписи</w:t>
      </w:r>
    </w:p>
    <w:p w:rsidR="00B344E6" w:rsidRDefault="00B344E6" w:rsidP="00B344E6">
      <w:pPr>
        <w:rPr>
          <w:sz w:val="28"/>
          <w:szCs w:val="28"/>
        </w:rPr>
      </w:pPr>
      <w:r>
        <w:rPr>
          <w:sz w:val="28"/>
          <w:szCs w:val="28"/>
        </w:rPr>
        <w:t xml:space="preserve">________________________ __________________ _______________________ </w:t>
      </w:r>
    </w:p>
    <w:p w:rsidR="00B344E6" w:rsidRPr="00EE1293" w:rsidRDefault="00B344E6" w:rsidP="00B344E6">
      <w:pPr>
        <w:rPr>
          <w:sz w:val="16"/>
          <w:szCs w:val="16"/>
        </w:rPr>
      </w:pPr>
      <w:r w:rsidRPr="00EE1293">
        <w:rPr>
          <w:sz w:val="16"/>
          <w:szCs w:val="16"/>
        </w:rPr>
        <w:t>должность                                        подпись                               расшифровка подписи</w:t>
      </w:r>
    </w:p>
    <w:sectPr w:rsidR="00B344E6" w:rsidRPr="00EE1293" w:rsidSect="00A1197E">
      <w:pgSz w:w="11906" w:h="16838"/>
      <w:pgMar w:top="567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>
    <w:nsid w:val="70DC6913"/>
    <w:multiLevelType w:val="multilevel"/>
    <w:tmpl w:val="16D6959A"/>
    <w:lvl w:ilvl="0">
      <w:start w:val="1"/>
      <w:numFmt w:val="decimal"/>
      <w:lvlText w:val="%1."/>
      <w:lvlJc w:val="left"/>
      <w:pPr>
        <w:tabs>
          <w:tab w:val="num" w:pos="1894"/>
        </w:tabs>
        <w:ind w:left="1894" w:hanging="1185"/>
      </w:pPr>
      <w:rPr>
        <w:b w:val="0"/>
      </w:rPr>
    </w:lvl>
    <w:lvl w:ilvl="1">
      <w:start w:val="1"/>
      <w:numFmt w:val="decimal"/>
      <w:isLgl/>
      <w:lvlText w:val="%1.%2."/>
      <w:lvlJc w:val="left"/>
      <w:pPr>
        <w:tabs>
          <w:tab w:val="num" w:pos="1429"/>
        </w:tabs>
        <w:ind w:left="1429" w:hanging="720"/>
      </w:pPr>
    </w:lvl>
    <w:lvl w:ilvl="2">
      <w:start w:val="1"/>
      <w:numFmt w:val="decimal"/>
      <w:isLgl/>
      <w:lvlText w:val="%1.%2.%3."/>
      <w:lvlJc w:val="left"/>
      <w:pPr>
        <w:tabs>
          <w:tab w:val="num" w:pos="1429"/>
        </w:tabs>
        <w:ind w:left="1429" w:hanging="720"/>
      </w:pPr>
    </w:lvl>
    <w:lvl w:ilvl="3">
      <w:start w:val="1"/>
      <w:numFmt w:val="decimal"/>
      <w:isLgl/>
      <w:lvlText w:val="%1.%2.%3.%4."/>
      <w:lvlJc w:val="left"/>
      <w:pPr>
        <w:tabs>
          <w:tab w:val="num" w:pos="1789"/>
        </w:tabs>
        <w:ind w:left="1789" w:hanging="1080"/>
      </w:pPr>
    </w:lvl>
    <w:lvl w:ilvl="4">
      <w:start w:val="1"/>
      <w:numFmt w:val="decimal"/>
      <w:isLgl/>
      <w:lvlText w:val="%1.%2.%3.%4.%5."/>
      <w:lvlJc w:val="left"/>
      <w:pPr>
        <w:tabs>
          <w:tab w:val="num" w:pos="1789"/>
        </w:tabs>
        <w:ind w:left="1789" w:hanging="1080"/>
      </w:pPr>
    </w:lvl>
    <w:lvl w:ilvl="5">
      <w:start w:val="1"/>
      <w:numFmt w:val="decimal"/>
      <w:isLgl/>
      <w:lvlText w:val="%1.%2.%3.%4.%5.%6."/>
      <w:lvlJc w:val="left"/>
      <w:pPr>
        <w:tabs>
          <w:tab w:val="num" w:pos="2149"/>
        </w:tabs>
        <w:ind w:left="2149" w:hanging="1440"/>
      </w:pPr>
    </w:lvl>
    <w:lvl w:ilvl="6">
      <w:start w:val="1"/>
      <w:numFmt w:val="decimal"/>
      <w:isLgl/>
      <w:lvlText w:val="%1.%2.%3.%4.%5.%6.%7."/>
      <w:lvlJc w:val="left"/>
      <w:pPr>
        <w:tabs>
          <w:tab w:val="num" w:pos="2509"/>
        </w:tabs>
        <w:ind w:left="2509" w:hanging="1800"/>
      </w:pPr>
    </w:lvl>
    <w:lvl w:ilvl="7">
      <w:start w:val="1"/>
      <w:numFmt w:val="decimal"/>
      <w:isLgl/>
      <w:lvlText w:val="%1.%2.%3.%4.%5.%6.%7.%8."/>
      <w:lvlJc w:val="left"/>
      <w:pPr>
        <w:tabs>
          <w:tab w:val="num" w:pos="2509"/>
        </w:tabs>
        <w:ind w:left="2509" w:hanging="1800"/>
      </w:pPr>
    </w:lvl>
    <w:lvl w:ilvl="8">
      <w:start w:val="1"/>
      <w:numFmt w:val="decimal"/>
      <w:isLgl/>
      <w:lvlText w:val="%1.%2.%3.%4.%5.%6.%7.%8.%9."/>
      <w:lvlJc w:val="left"/>
      <w:pPr>
        <w:tabs>
          <w:tab w:val="num" w:pos="2869"/>
        </w:tabs>
        <w:ind w:left="2869" w:hanging="2160"/>
      </w:p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0"/>
  </w:num>
  <w:num w:numId="9">
    <w:abstractNumId w:val="0"/>
  </w:num>
  <w:num w:numId="1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027DC"/>
    <w:rsid w:val="00106BE9"/>
    <w:rsid w:val="001271C4"/>
    <w:rsid w:val="00130BD2"/>
    <w:rsid w:val="00133D01"/>
    <w:rsid w:val="001411FE"/>
    <w:rsid w:val="001829F0"/>
    <w:rsid w:val="001A219E"/>
    <w:rsid w:val="001A7BDC"/>
    <w:rsid w:val="001E5123"/>
    <w:rsid w:val="002429C9"/>
    <w:rsid w:val="0024760B"/>
    <w:rsid w:val="0025225F"/>
    <w:rsid w:val="00295FBD"/>
    <w:rsid w:val="00297BA3"/>
    <w:rsid w:val="002C5C84"/>
    <w:rsid w:val="002F5247"/>
    <w:rsid w:val="00344A41"/>
    <w:rsid w:val="00363080"/>
    <w:rsid w:val="00364FD6"/>
    <w:rsid w:val="00365F2C"/>
    <w:rsid w:val="003A2328"/>
    <w:rsid w:val="003B7806"/>
    <w:rsid w:val="003E55DC"/>
    <w:rsid w:val="003F1855"/>
    <w:rsid w:val="00407096"/>
    <w:rsid w:val="0041032D"/>
    <w:rsid w:val="00413A01"/>
    <w:rsid w:val="0047399E"/>
    <w:rsid w:val="00493DDF"/>
    <w:rsid w:val="004B0326"/>
    <w:rsid w:val="004B296C"/>
    <w:rsid w:val="0050414F"/>
    <w:rsid w:val="005049C0"/>
    <w:rsid w:val="005A09CB"/>
    <w:rsid w:val="005C2090"/>
    <w:rsid w:val="005F6797"/>
    <w:rsid w:val="006A50C9"/>
    <w:rsid w:val="006A6B11"/>
    <w:rsid w:val="006E6A5D"/>
    <w:rsid w:val="006F48C0"/>
    <w:rsid w:val="006F7382"/>
    <w:rsid w:val="007027DC"/>
    <w:rsid w:val="00703FD9"/>
    <w:rsid w:val="007167AC"/>
    <w:rsid w:val="00721054"/>
    <w:rsid w:val="00723E37"/>
    <w:rsid w:val="007538CD"/>
    <w:rsid w:val="00791EE7"/>
    <w:rsid w:val="007A0F49"/>
    <w:rsid w:val="007A78E8"/>
    <w:rsid w:val="007C2C2E"/>
    <w:rsid w:val="007C2FC3"/>
    <w:rsid w:val="007F02C2"/>
    <w:rsid w:val="00817A4F"/>
    <w:rsid w:val="00862469"/>
    <w:rsid w:val="008B713B"/>
    <w:rsid w:val="008C59FA"/>
    <w:rsid w:val="009D3429"/>
    <w:rsid w:val="009D3E17"/>
    <w:rsid w:val="009E0DFB"/>
    <w:rsid w:val="00A0758C"/>
    <w:rsid w:val="00A1197E"/>
    <w:rsid w:val="00A12613"/>
    <w:rsid w:val="00A2018F"/>
    <w:rsid w:val="00A53653"/>
    <w:rsid w:val="00A56CC1"/>
    <w:rsid w:val="00A61DFF"/>
    <w:rsid w:val="00A64C87"/>
    <w:rsid w:val="00A66FBB"/>
    <w:rsid w:val="00AA7ECE"/>
    <w:rsid w:val="00AC65C1"/>
    <w:rsid w:val="00AF17A4"/>
    <w:rsid w:val="00B13D31"/>
    <w:rsid w:val="00B344E6"/>
    <w:rsid w:val="00B602B7"/>
    <w:rsid w:val="00B72C72"/>
    <w:rsid w:val="00BB4DB3"/>
    <w:rsid w:val="00BC10BB"/>
    <w:rsid w:val="00BE4FB2"/>
    <w:rsid w:val="00BF1547"/>
    <w:rsid w:val="00C00ED2"/>
    <w:rsid w:val="00C5356C"/>
    <w:rsid w:val="00C72100"/>
    <w:rsid w:val="00CB625E"/>
    <w:rsid w:val="00CC635D"/>
    <w:rsid w:val="00CD4954"/>
    <w:rsid w:val="00D46E67"/>
    <w:rsid w:val="00D52111"/>
    <w:rsid w:val="00D5340A"/>
    <w:rsid w:val="00D6637F"/>
    <w:rsid w:val="00D81522"/>
    <w:rsid w:val="00D840D9"/>
    <w:rsid w:val="00DA632D"/>
    <w:rsid w:val="00DB736D"/>
    <w:rsid w:val="00DF5FB3"/>
    <w:rsid w:val="00E13E9C"/>
    <w:rsid w:val="00E15B2E"/>
    <w:rsid w:val="00E36AB1"/>
    <w:rsid w:val="00E40EE9"/>
    <w:rsid w:val="00E46D9E"/>
    <w:rsid w:val="00EC667A"/>
    <w:rsid w:val="00EE0B8A"/>
    <w:rsid w:val="00EF0661"/>
    <w:rsid w:val="00F563B2"/>
    <w:rsid w:val="00F83878"/>
    <w:rsid w:val="00FC6B4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27DC"/>
    <w:pPr>
      <w:overflowPunct w:val="0"/>
      <w:autoSpaceDE w:val="0"/>
      <w:autoSpaceDN w:val="0"/>
      <w:adjustRightInd w:val="0"/>
    </w:pPr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D840D9"/>
    <w:pPr>
      <w:keepNext/>
      <w:spacing w:line="360" w:lineRule="auto"/>
      <w:outlineLvl w:val="0"/>
    </w:pPr>
    <w:rPr>
      <w:b/>
      <w:bCs/>
      <w:sz w:val="28"/>
      <w:szCs w:val="28"/>
    </w:rPr>
  </w:style>
  <w:style w:type="paragraph" w:styleId="2">
    <w:name w:val="heading 2"/>
    <w:basedOn w:val="a"/>
    <w:next w:val="a"/>
    <w:link w:val="20"/>
    <w:semiHidden/>
    <w:unhideWhenUsed/>
    <w:qFormat/>
    <w:rsid w:val="00B602B7"/>
    <w:pPr>
      <w:keepNext/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semiHidden/>
    <w:unhideWhenUsed/>
    <w:qFormat/>
    <w:rsid w:val="00B602B7"/>
    <w:pPr>
      <w:keepNext/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B602B7"/>
    <w:pPr>
      <w:keepNext/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5">
    <w:name w:val="heading 5"/>
    <w:basedOn w:val="a"/>
    <w:next w:val="a"/>
    <w:link w:val="50"/>
    <w:semiHidden/>
    <w:unhideWhenUsed/>
    <w:qFormat/>
    <w:rsid w:val="00B602B7"/>
    <w:p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semiHidden/>
    <w:unhideWhenUsed/>
    <w:qFormat/>
    <w:rsid w:val="00B602B7"/>
    <w:pPr>
      <w:spacing w:before="240" w:after="60"/>
      <w:outlineLvl w:val="5"/>
    </w:pPr>
    <w:rPr>
      <w:rFonts w:asciiTheme="minorHAnsi" w:eastAsiaTheme="minorEastAsia" w:hAnsiTheme="minorHAnsi" w:cstheme="minorBidi"/>
      <w:b/>
      <w:bCs/>
      <w:sz w:val="22"/>
      <w:szCs w:val="22"/>
    </w:rPr>
  </w:style>
  <w:style w:type="paragraph" w:styleId="7">
    <w:name w:val="heading 7"/>
    <w:basedOn w:val="a"/>
    <w:next w:val="a"/>
    <w:link w:val="70"/>
    <w:semiHidden/>
    <w:unhideWhenUsed/>
    <w:qFormat/>
    <w:rsid w:val="00B602B7"/>
    <w:pPr>
      <w:spacing w:before="240" w:after="60"/>
      <w:outlineLvl w:val="6"/>
    </w:pPr>
    <w:rPr>
      <w:rFonts w:asciiTheme="minorHAnsi" w:eastAsiaTheme="minorEastAsia" w:hAnsiTheme="minorHAnsi" w:cstheme="minorBidi"/>
    </w:rPr>
  </w:style>
  <w:style w:type="paragraph" w:styleId="8">
    <w:name w:val="heading 8"/>
    <w:basedOn w:val="a"/>
    <w:next w:val="a"/>
    <w:link w:val="80"/>
    <w:semiHidden/>
    <w:unhideWhenUsed/>
    <w:qFormat/>
    <w:rsid w:val="00B602B7"/>
    <w:pPr>
      <w:spacing w:before="240" w:after="60"/>
      <w:outlineLvl w:val="7"/>
    </w:pPr>
    <w:rPr>
      <w:rFonts w:asciiTheme="minorHAnsi" w:eastAsiaTheme="minorEastAsia" w:hAnsiTheme="minorHAnsi" w:cstheme="minorBidi"/>
      <w:i/>
      <w:iCs/>
    </w:rPr>
  </w:style>
  <w:style w:type="paragraph" w:styleId="9">
    <w:name w:val="heading 9"/>
    <w:basedOn w:val="a"/>
    <w:next w:val="a"/>
    <w:link w:val="90"/>
    <w:semiHidden/>
    <w:unhideWhenUsed/>
    <w:qFormat/>
    <w:rsid w:val="00B602B7"/>
    <w:p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B602B7"/>
    <w:rPr>
      <w:b/>
      <w:bCs/>
      <w:sz w:val="28"/>
      <w:szCs w:val="28"/>
    </w:rPr>
  </w:style>
  <w:style w:type="character" w:customStyle="1" w:styleId="20">
    <w:name w:val="Заголовок 2 Знак"/>
    <w:basedOn w:val="a0"/>
    <w:link w:val="2"/>
    <w:semiHidden/>
    <w:rsid w:val="00B602B7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semiHidden/>
    <w:rsid w:val="00B602B7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semiHidden/>
    <w:rsid w:val="00B602B7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semiHidden/>
    <w:rsid w:val="00B602B7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semiHidden/>
    <w:rsid w:val="00B602B7"/>
    <w:rPr>
      <w:rFonts w:asciiTheme="minorHAnsi" w:eastAsiaTheme="minorEastAsia" w:hAnsiTheme="minorHAnsi" w:cstheme="minorBidi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semiHidden/>
    <w:rsid w:val="00B602B7"/>
    <w:rPr>
      <w:rFonts w:asciiTheme="minorHAnsi" w:eastAsiaTheme="minorEastAsia" w:hAnsiTheme="minorHAnsi" w:cstheme="minorBidi"/>
      <w:sz w:val="24"/>
      <w:szCs w:val="24"/>
    </w:rPr>
  </w:style>
  <w:style w:type="character" w:customStyle="1" w:styleId="80">
    <w:name w:val="Заголовок 8 Знак"/>
    <w:basedOn w:val="a0"/>
    <w:link w:val="8"/>
    <w:semiHidden/>
    <w:rsid w:val="00B602B7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semiHidden/>
    <w:rsid w:val="00B602B7"/>
    <w:rPr>
      <w:rFonts w:asciiTheme="majorHAnsi" w:eastAsiaTheme="majorEastAsia" w:hAnsiTheme="majorHAnsi" w:cstheme="majorBidi"/>
      <w:sz w:val="22"/>
      <w:szCs w:val="22"/>
    </w:rPr>
  </w:style>
  <w:style w:type="paragraph" w:styleId="a3">
    <w:name w:val="No Spacing"/>
    <w:uiPriority w:val="1"/>
    <w:qFormat/>
    <w:rsid w:val="00B602B7"/>
    <w:pPr>
      <w:overflowPunct w:val="0"/>
      <w:autoSpaceDE w:val="0"/>
      <w:autoSpaceDN w:val="0"/>
      <w:adjustRightInd w:val="0"/>
      <w:textAlignment w:val="baseline"/>
    </w:pPr>
    <w:rPr>
      <w:rFonts w:cs="Calibri"/>
      <w:sz w:val="24"/>
      <w:szCs w:val="24"/>
    </w:rPr>
  </w:style>
  <w:style w:type="paragraph" w:styleId="a4">
    <w:name w:val="Title"/>
    <w:basedOn w:val="a"/>
    <w:link w:val="a5"/>
    <w:uiPriority w:val="99"/>
    <w:qFormat/>
    <w:rsid w:val="00D840D9"/>
    <w:pPr>
      <w:spacing w:before="240" w:after="360"/>
      <w:jc w:val="center"/>
    </w:pPr>
    <w:rPr>
      <w:b/>
      <w:bCs/>
      <w:sz w:val="36"/>
      <w:szCs w:val="36"/>
    </w:rPr>
  </w:style>
  <w:style w:type="character" w:customStyle="1" w:styleId="a5">
    <w:name w:val="Название Знак"/>
    <w:basedOn w:val="a0"/>
    <w:link w:val="a4"/>
    <w:uiPriority w:val="99"/>
    <w:rsid w:val="00D840D9"/>
    <w:rPr>
      <w:b/>
      <w:bCs/>
      <w:sz w:val="36"/>
      <w:szCs w:val="36"/>
    </w:rPr>
  </w:style>
  <w:style w:type="paragraph" w:styleId="a6">
    <w:name w:val="Normal (Web)"/>
    <w:basedOn w:val="a"/>
    <w:unhideWhenUsed/>
    <w:rsid w:val="007027DC"/>
    <w:pPr>
      <w:overflowPunct/>
      <w:autoSpaceDE/>
      <w:autoSpaceDN/>
      <w:adjustRightInd/>
      <w:spacing w:before="100" w:beforeAutospacing="1" w:after="100" w:afterAutospacing="1"/>
    </w:pPr>
  </w:style>
  <w:style w:type="paragraph" w:styleId="a7">
    <w:name w:val="Body Text"/>
    <w:basedOn w:val="a"/>
    <w:link w:val="a8"/>
    <w:semiHidden/>
    <w:unhideWhenUsed/>
    <w:rsid w:val="007027DC"/>
    <w:pPr>
      <w:spacing w:after="120"/>
    </w:pPr>
  </w:style>
  <w:style w:type="character" w:customStyle="1" w:styleId="a8">
    <w:name w:val="Основной текст Знак"/>
    <w:basedOn w:val="a0"/>
    <w:link w:val="a7"/>
    <w:rsid w:val="007027DC"/>
    <w:rPr>
      <w:sz w:val="24"/>
      <w:szCs w:val="24"/>
    </w:rPr>
  </w:style>
  <w:style w:type="character" w:styleId="a9">
    <w:name w:val="Hyperlink"/>
    <w:basedOn w:val="a0"/>
    <w:uiPriority w:val="99"/>
    <w:semiHidden/>
    <w:unhideWhenUsed/>
    <w:rsid w:val="007027DC"/>
    <w:rPr>
      <w:color w:val="0000FF"/>
      <w:u w:val="single"/>
    </w:rPr>
  </w:style>
  <w:style w:type="paragraph" w:styleId="aa">
    <w:name w:val="Balloon Text"/>
    <w:basedOn w:val="a"/>
    <w:link w:val="ab"/>
    <w:uiPriority w:val="99"/>
    <w:semiHidden/>
    <w:unhideWhenUsed/>
    <w:rsid w:val="007027DC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7027DC"/>
    <w:rPr>
      <w:rFonts w:ascii="Tahoma" w:hAnsi="Tahoma" w:cs="Tahoma"/>
      <w:sz w:val="16"/>
      <w:szCs w:val="16"/>
    </w:rPr>
  </w:style>
  <w:style w:type="paragraph" w:customStyle="1" w:styleId="ConsPlusNormal">
    <w:name w:val="ConsPlusNormal"/>
    <w:rsid w:val="007027DC"/>
    <w:pPr>
      <w:widowControl w:val="0"/>
      <w:autoSpaceDE w:val="0"/>
      <w:autoSpaceDN w:val="0"/>
      <w:adjustRightInd w:val="0"/>
    </w:pPr>
    <w:rPr>
      <w:rFonts w:eastAsiaTheme="minorEastAsia"/>
      <w:sz w:val="24"/>
      <w:szCs w:val="24"/>
    </w:rPr>
  </w:style>
  <w:style w:type="paragraph" w:customStyle="1" w:styleId="ConsPlusTitle">
    <w:name w:val="ConsPlusTitle"/>
    <w:uiPriority w:val="99"/>
    <w:rsid w:val="007027DC"/>
    <w:pPr>
      <w:widowControl w:val="0"/>
      <w:autoSpaceDE w:val="0"/>
      <w:autoSpaceDN w:val="0"/>
      <w:adjustRightInd w:val="0"/>
    </w:pPr>
    <w:rPr>
      <w:rFonts w:ascii="Arial" w:eastAsiaTheme="minorEastAsia" w:hAnsi="Arial" w:cs="Arial"/>
      <w:b/>
      <w:bCs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27DC"/>
    <w:pPr>
      <w:overflowPunct w:val="0"/>
      <w:autoSpaceDE w:val="0"/>
      <w:autoSpaceDN w:val="0"/>
      <w:adjustRightInd w:val="0"/>
    </w:pPr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D840D9"/>
    <w:pPr>
      <w:keepNext/>
      <w:spacing w:line="360" w:lineRule="auto"/>
      <w:outlineLvl w:val="0"/>
    </w:pPr>
    <w:rPr>
      <w:b/>
      <w:bCs/>
      <w:sz w:val="28"/>
      <w:szCs w:val="28"/>
    </w:rPr>
  </w:style>
  <w:style w:type="paragraph" w:styleId="2">
    <w:name w:val="heading 2"/>
    <w:basedOn w:val="a"/>
    <w:next w:val="a"/>
    <w:link w:val="20"/>
    <w:semiHidden/>
    <w:unhideWhenUsed/>
    <w:qFormat/>
    <w:rsid w:val="00B602B7"/>
    <w:pPr>
      <w:keepNext/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semiHidden/>
    <w:unhideWhenUsed/>
    <w:qFormat/>
    <w:rsid w:val="00B602B7"/>
    <w:pPr>
      <w:keepNext/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B602B7"/>
    <w:pPr>
      <w:keepNext/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5">
    <w:name w:val="heading 5"/>
    <w:basedOn w:val="a"/>
    <w:next w:val="a"/>
    <w:link w:val="50"/>
    <w:semiHidden/>
    <w:unhideWhenUsed/>
    <w:qFormat/>
    <w:rsid w:val="00B602B7"/>
    <w:p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semiHidden/>
    <w:unhideWhenUsed/>
    <w:qFormat/>
    <w:rsid w:val="00B602B7"/>
    <w:pPr>
      <w:spacing w:before="240" w:after="60"/>
      <w:outlineLvl w:val="5"/>
    </w:pPr>
    <w:rPr>
      <w:rFonts w:asciiTheme="minorHAnsi" w:eastAsiaTheme="minorEastAsia" w:hAnsiTheme="minorHAnsi" w:cstheme="minorBidi"/>
      <w:b/>
      <w:bCs/>
      <w:sz w:val="22"/>
      <w:szCs w:val="22"/>
    </w:rPr>
  </w:style>
  <w:style w:type="paragraph" w:styleId="7">
    <w:name w:val="heading 7"/>
    <w:basedOn w:val="a"/>
    <w:next w:val="a"/>
    <w:link w:val="70"/>
    <w:semiHidden/>
    <w:unhideWhenUsed/>
    <w:qFormat/>
    <w:rsid w:val="00B602B7"/>
    <w:pPr>
      <w:spacing w:before="240" w:after="60"/>
      <w:outlineLvl w:val="6"/>
    </w:pPr>
    <w:rPr>
      <w:rFonts w:asciiTheme="minorHAnsi" w:eastAsiaTheme="minorEastAsia" w:hAnsiTheme="minorHAnsi" w:cstheme="minorBidi"/>
    </w:rPr>
  </w:style>
  <w:style w:type="paragraph" w:styleId="8">
    <w:name w:val="heading 8"/>
    <w:basedOn w:val="a"/>
    <w:next w:val="a"/>
    <w:link w:val="80"/>
    <w:semiHidden/>
    <w:unhideWhenUsed/>
    <w:qFormat/>
    <w:rsid w:val="00B602B7"/>
    <w:pPr>
      <w:spacing w:before="240" w:after="60"/>
      <w:outlineLvl w:val="7"/>
    </w:pPr>
    <w:rPr>
      <w:rFonts w:asciiTheme="minorHAnsi" w:eastAsiaTheme="minorEastAsia" w:hAnsiTheme="minorHAnsi" w:cstheme="minorBidi"/>
      <w:i/>
      <w:iCs/>
    </w:rPr>
  </w:style>
  <w:style w:type="paragraph" w:styleId="9">
    <w:name w:val="heading 9"/>
    <w:basedOn w:val="a"/>
    <w:next w:val="a"/>
    <w:link w:val="90"/>
    <w:semiHidden/>
    <w:unhideWhenUsed/>
    <w:qFormat/>
    <w:rsid w:val="00B602B7"/>
    <w:p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B602B7"/>
    <w:rPr>
      <w:b/>
      <w:bCs/>
      <w:sz w:val="28"/>
      <w:szCs w:val="28"/>
    </w:rPr>
  </w:style>
  <w:style w:type="character" w:customStyle="1" w:styleId="20">
    <w:name w:val="Заголовок 2 Знак"/>
    <w:basedOn w:val="a0"/>
    <w:link w:val="2"/>
    <w:semiHidden/>
    <w:rsid w:val="00B602B7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semiHidden/>
    <w:rsid w:val="00B602B7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semiHidden/>
    <w:rsid w:val="00B602B7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semiHidden/>
    <w:rsid w:val="00B602B7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semiHidden/>
    <w:rsid w:val="00B602B7"/>
    <w:rPr>
      <w:rFonts w:asciiTheme="minorHAnsi" w:eastAsiaTheme="minorEastAsia" w:hAnsiTheme="minorHAnsi" w:cstheme="minorBidi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semiHidden/>
    <w:rsid w:val="00B602B7"/>
    <w:rPr>
      <w:rFonts w:asciiTheme="minorHAnsi" w:eastAsiaTheme="minorEastAsia" w:hAnsiTheme="minorHAnsi" w:cstheme="minorBidi"/>
      <w:sz w:val="24"/>
      <w:szCs w:val="24"/>
    </w:rPr>
  </w:style>
  <w:style w:type="character" w:customStyle="1" w:styleId="80">
    <w:name w:val="Заголовок 8 Знак"/>
    <w:basedOn w:val="a0"/>
    <w:link w:val="8"/>
    <w:semiHidden/>
    <w:rsid w:val="00B602B7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semiHidden/>
    <w:rsid w:val="00B602B7"/>
    <w:rPr>
      <w:rFonts w:asciiTheme="majorHAnsi" w:eastAsiaTheme="majorEastAsia" w:hAnsiTheme="majorHAnsi" w:cstheme="majorBidi"/>
      <w:sz w:val="22"/>
      <w:szCs w:val="22"/>
    </w:rPr>
  </w:style>
  <w:style w:type="paragraph" w:styleId="a3">
    <w:name w:val="No Spacing"/>
    <w:uiPriority w:val="1"/>
    <w:qFormat/>
    <w:rsid w:val="00B602B7"/>
    <w:pPr>
      <w:overflowPunct w:val="0"/>
      <w:autoSpaceDE w:val="0"/>
      <w:autoSpaceDN w:val="0"/>
      <w:adjustRightInd w:val="0"/>
      <w:textAlignment w:val="baseline"/>
    </w:pPr>
    <w:rPr>
      <w:rFonts w:cs="Calibri"/>
      <w:sz w:val="24"/>
      <w:szCs w:val="24"/>
    </w:rPr>
  </w:style>
  <w:style w:type="paragraph" w:styleId="a4">
    <w:name w:val="Title"/>
    <w:basedOn w:val="a"/>
    <w:link w:val="a5"/>
    <w:uiPriority w:val="99"/>
    <w:qFormat/>
    <w:rsid w:val="00D840D9"/>
    <w:pPr>
      <w:spacing w:before="240" w:after="360"/>
      <w:jc w:val="center"/>
    </w:pPr>
    <w:rPr>
      <w:b/>
      <w:bCs/>
      <w:sz w:val="36"/>
      <w:szCs w:val="36"/>
    </w:rPr>
  </w:style>
  <w:style w:type="character" w:customStyle="1" w:styleId="a5">
    <w:name w:val="Название Знак"/>
    <w:basedOn w:val="a0"/>
    <w:link w:val="a4"/>
    <w:uiPriority w:val="99"/>
    <w:rsid w:val="00D840D9"/>
    <w:rPr>
      <w:b/>
      <w:bCs/>
      <w:sz w:val="36"/>
      <w:szCs w:val="36"/>
    </w:rPr>
  </w:style>
  <w:style w:type="paragraph" w:styleId="a6">
    <w:name w:val="Normal (Web)"/>
    <w:basedOn w:val="a"/>
    <w:unhideWhenUsed/>
    <w:rsid w:val="007027DC"/>
    <w:pPr>
      <w:overflowPunct/>
      <w:autoSpaceDE/>
      <w:autoSpaceDN/>
      <w:adjustRightInd/>
      <w:spacing w:before="100" w:beforeAutospacing="1" w:after="100" w:afterAutospacing="1"/>
    </w:pPr>
  </w:style>
  <w:style w:type="paragraph" w:styleId="a7">
    <w:name w:val="Body Text"/>
    <w:basedOn w:val="a"/>
    <w:link w:val="a8"/>
    <w:semiHidden/>
    <w:unhideWhenUsed/>
    <w:rsid w:val="007027DC"/>
    <w:pPr>
      <w:spacing w:after="120"/>
    </w:pPr>
  </w:style>
  <w:style w:type="character" w:customStyle="1" w:styleId="a8">
    <w:name w:val="Основной текст Знак"/>
    <w:basedOn w:val="a0"/>
    <w:link w:val="a7"/>
    <w:rsid w:val="007027DC"/>
    <w:rPr>
      <w:sz w:val="24"/>
      <w:szCs w:val="24"/>
    </w:rPr>
  </w:style>
  <w:style w:type="character" w:styleId="a9">
    <w:name w:val="Hyperlink"/>
    <w:basedOn w:val="a0"/>
    <w:uiPriority w:val="99"/>
    <w:semiHidden/>
    <w:unhideWhenUsed/>
    <w:rsid w:val="007027DC"/>
    <w:rPr>
      <w:color w:val="0000FF"/>
      <w:u w:val="single"/>
    </w:rPr>
  </w:style>
  <w:style w:type="paragraph" w:styleId="aa">
    <w:name w:val="Balloon Text"/>
    <w:basedOn w:val="a"/>
    <w:link w:val="ab"/>
    <w:uiPriority w:val="99"/>
    <w:semiHidden/>
    <w:unhideWhenUsed/>
    <w:rsid w:val="007027DC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7027DC"/>
    <w:rPr>
      <w:rFonts w:ascii="Tahoma" w:hAnsi="Tahoma" w:cs="Tahoma"/>
      <w:sz w:val="16"/>
      <w:szCs w:val="16"/>
    </w:rPr>
  </w:style>
  <w:style w:type="paragraph" w:customStyle="1" w:styleId="ConsPlusNormal">
    <w:name w:val="ConsPlusNormal"/>
    <w:rsid w:val="007027DC"/>
    <w:pPr>
      <w:widowControl w:val="0"/>
      <w:autoSpaceDE w:val="0"/>
      <w:autoSpaceDN w:val="0"/>
      <w:adjustRightInd w:val="0"/>
    </w:pPr>
    <w:rPr>
      <w:rFonts w:eastAsiaTheme="minorEastAsia"/>
      <w:sz w:val="24"/>
      <w:szCs w:val="24"/>
    </w:rPr>
  </w:style>
  <w:style w:type="paragraph" w:customStyle="1" w:styleId="ConsPlusTitle">
    <w:name w:val="ConsPlusTitle"/>
    <w:uiPriority w:val="99"/>
    <w:rsid w:val="007027DC"/>
    <w:pPr>
      <w:widowControl w:val="0"/>
      <w:autoSpaceDE w:val="0"/>
      <w:autoSpaceDN w:val="0"/>
      <w:adjustRightInd w:val="0"/>
    </w:pPr>
    <w:rPr>
      <w:rFonts w:ascii="Arial" w:eastAsiaTheme="minorEastAsia" w:hAnsi="Arial" w:cs="Arial"/>
      <w:b/>
      <w:bCs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5508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45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login.consultant.ru/link/?req=doc&amp;base=LAW&amp;n=359168&amp;date=08.04.2021" TargetMode="External"/><Relationship Id="rId13" Type="http://schemas.openxmlformats.org/officeDocument/2006/relationships/image" Target="media/image3.jpeg"/><Relationship Id="rId18" Type="http://schemas.openxmlformats.org/officeDocument/2006/relationships/image" Target="media/image8.png"/><Relationship Id="rId26" Type="http://schemas.microsoft.com/office/2007/relationships/stylesWithEffects" Target="stylesWithEffects.xml"/><Relationship Id="rId3" Type="http://schemas.openxmlformats.org/officeDocument/2006/relationships/settings" Target="settings.xml"/><Relationship Id="rId21" Type="http://schemas.openxmlformats.org/officeDocument/2006/relationships/image" Target="media/image11.jpeg"/><Relationship Id="rId7" Type="http://schemas.openxmlformats.org/officeDocument/2006/relationships/hyperlink" Target="https://login.consultant.ru/link/?req=doc&amp;base=LAW&amp;n=378831&amp;date=08.04.2021" TargetMode="Externa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hyperlink" Target="https://login.consultant.ru/link/?req=doc&amp;base=LAW&amp;n=359168&amp;date=08.04.2021" TargetMode="External"/><Relationship Id="rId11" Type="http://schemas.openxmlformats.org/officeDocument/2006/relationships/hyperlink" Target="https://login.consultant.ru/link/?req=doc&amp;base=LAW&amp;n=136369&amp;date=08.04.2021&amp;dst=100005&amp;fld=134" TargetMode="External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5.jpeg"/><Relationship Id="rId23" Type="http://schemas.openxmlformats.org/officeDocument/2006/relationships/image" Target="media/image13.png"/><Relationship Id="rId10" Type="http://schemas.openxmlformats.org/officeDocument/2006/relationships/hyperlink" Target="https://login.consultant.ru/link/?req=doc&amp;base=LAW&amp;n=377741&amp;date=08.04.2021" TargetMode="External"/><Relationship Id="rId19" Type="http://schemas.openxmlformats.org/officeDocument/2006/relationships/image" Target="media/image9.jpeg"/><Relationship Id="rId4" Type="http://schemas.openxmlformats.org/officeDocument/2006/relationships/webSettings" Target="webSettings.xml"/><Relationship Id="rId9" Type="http://schemas.openxmlformats.org/officeDocument/2006/relationships/hyperlink" Target="https://login.consultant.ru/link/?req=doc&amp;base=LAW&amp;n=377366&amp;date=08.04.2021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19</Pages>
  <Words>4915</Words>
  <Characters>28021</Characters>
  <Application>Microsoft Office Word</Application>
  <DocSecurity>0</DocSecurity>
  <Lines>233</Lines>
  <Paragraphs>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32871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RePack by SPecialiST</dc:creator>
  <cp:lastModifiedBy>Админ</cp:lastModifiedBy>
  <cp:revision>7</cp:revision>
  <cp:lastPrinted>2021-06-03T04:38:00Z</cp:lastPrinted>
  <dcterms:created xsi:type="dcterms:W3CDTF">2025-12-11T13:47:00Z</dcterms:created>
  <dcterms:modified xsi:type="dcterms:W3CDTF">2025-12-27T10:56:00Z</dcterms:modified>
</cp:coreProperties>
</file>